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77" w:rsidRDefault="00EC4A77" w:rsidP="006F2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A77" w:rsidRDefault="006F2E6D" w:rsidP="00EC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F2E6D" w:rsidRPr="00524BA7" w:rsidRDefault="006F2E6D" w:rsidP="00EC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полугодие 2018 г. и 1 полугодие 2019 г.</w:t>
      </w:r>
    </w:p>
    <w:p w:rsidR="00EC4A77" w:rsidRPr="00524BA7" w:rsidRDefault="006F2E6D" w:rsidP="00EC4A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4A77" w:rsidRPr="00524BA7">
        <w:rPr>
          <w:rFonts w:ascii="Times New Roman" w:hAnsi="Times New Roman" w:cs="Times New Roman"/>
          <w:sz w:val="24"/>
          <w:szCs w:val="24"/>
        </w:rPr>
        <w:t>о устранению недостатков, выявленных в ходе независимой оценки качества условий оказания услуг</w:t>
      </w:r>
    </w:p>
    <w:p w:rsidR="00EC4A77" w:rsidRDefault="00EC4A77" w:rsidP="00EC4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A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4BA7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24BA7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4BA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C4A77" w:rsidRDefault="00EC4A77" w:rsidP="00E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BA7">
        <w:rPr>
          <w:rFonts w:ascii="Times New Roman" w:hAnsi="Times New Roman" w:cs="Times New Roman"/>
          <w:sz w:val="24"/>
          <w:szCs w:val="24"/>
        </w:rPr>
        <w:t xml:space="preserve"> "Средняя общеобразовательная школа №2 с углубленным изучением отдельных предметов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М.И.Талыкова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C4A77" w:rsidRPr="00836AC9" w:rsidRDefault="00EC4A77" w:rsidP="00836A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7"/>
        <w:gridCol w:w="2566"/>
        <w:gridCol w:w="2362"/>
        <w:gridCol w:w="2375"/>
        <w:gridCol w:w="2373"/>
        <w:gridCol w:w="2357"/>
      </w:tblGrid>
      <w:tr w:rsidR="00EC4A77" w:rsidTr="002238A4">
        <w:trPr>
          <w:trHeight w:val="70"/>
        </w:trPr>
        <w:tc>
          <w:tcPr>
            <w:tcW w:w="2527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оказания услуг организацией</w:t>
            </w:r>
          </w:p>
        </w:tc>
        <w:tc>
          <w:tcPr>
            <w:tcW w:w="2566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 выявленных в ходе независимой оценки качества условий оказания услуг организацией</w:t>
            </w:r>
          </w:p>
        </w:tc>
        <w:tc>
          <w:tcPr>
            <w:tcW w:w="2362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75" w:type="dxa"/>
            <w:vMerge w:val="restart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30" w:type="dxa"/>
            <w:gridSpan w:val="2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C4A77" w:rsidTr="002238A4">
        <w:trPr>
          <w:trHeight w:val="2010"/>
        </w:trPr>
        <w:tc>
          <w:tcPr>
            <w:tcW w:w="2527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357" w:type="dxa"/>
          </w:tcPr>
          <w:p w:rsidR="00EC4A77" w:rsidRPr="005C2AC1" w:rsidRDefault="00EC4A77" w:rsidP="006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C4A77" w:rsidTr="002238A4">
        <w:tc>
          <w:tcPr>
            <w:tcW w:w="2527" w:type="dxa"/>
          </w:tcPr>
          <w:p w:rsidR="00EC4A77" w:rsidRDefault="00EC4A77" w:rsidP="00663F5D"/>
        </w:tc>
        <w:tc>
          <w:tcPr>
            <w:tcW w:w="2566" w:type="dxa"/>
          </w:tcPr>
          <w:p w:rsidR="00EC4A77" w:rsidRDefault="00EC4A77" w:rsidP="00663F5D"/>
        </w:tc>
        <w:tc>
          <w:tcPr>
            <w:tcW w:w="2362" w:type="dxa"/>
          </w:tcPr>
          <w:p w:rsidR="00EC4A77" w:rsidRDefault="00EC4A77" w:rsidP="00663F5D"/>
        </w:tc>
        <w:tc>
          <w:tcPr>
            <w:tcW w:w="2375" w:type="dxa"/>
          </w:tcPr>
          <w:p w:rsidR="00EC4A77" w:rsidRDefault="00EC4A77" w:rsidP="00663F5D"/>
        </w:tc>
        <w:tc>
          <w:tcPr>
            <w:tcW w:w="2373" w:type="dxa"/>
          </w:tcPr>
          <w:p w:rsidR="00EC4A77" w:rsidRDefault="00EC4A77" w:rsidP="00663F5D"/>
        </w:tc>
        <w:tc>
          <w:tcPr>
            <w:tcW w:w="2357" w:type="dxa"/>
          </w:tcPr>
          <w:p w:rsidR="00EC4A77" w:rsidRPr="005C2AC1" w:rsidRDefault="00EC4A77" w:rsidP="00663F5D">
            <w:pPr>
              <w:rPr>
                <w:sz w:val="24"/>
                <w:szCs w:val="24"/>
              </w:rPr>
            </w:pP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5C2AC1" w:rsidRDefault="00EC4A77" w:rsidP="00EC4A77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C2AC1">
              <w:rPr>
                <w:b/>
                <w:sz w:val="24"/>
                <w:szCs w:val="24"/>
              </w:rPr>
              <w:t xml:space="preserve">Открытость и доступность  информации об организации или о федеральном учреждении </w:t>
            </w:r>
            <w:proofErr w:type="spellStart"/>
            <w:r w:rsidRPr="005C2AC1">
              <w:rPr>
                <w:b/>
                <w:sz w:val="24"/>
                <w:szCs w:val="24"/>
              </w:rPr>
              <w:t>медико</w:t>
            </w:r>
            <w:proofErr w:type="spellEnd"/>
            <w:r w:rsidRPr="005C2AC1">
              <w:rPr>
                <w:b/>
                <w:sz w:val="24"/>
                <w:szCs w:val="24"/>
              </w:rPr>
              <w:t xml:space="preserve"> – социальной экспертизы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1.1.Поддерживать и совершенствовать состояние официального сайта ОО на прежнем уровне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Поддерживать и совершенствовать состояние официального сайта ОО на прежнем уровне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01.12.2018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Поддержив</w:t>
            </w:r>
            <w:r>
              <w:rPr>
                <w:rFonts w:ascii="Times New Roman" w:hAnsi="Times New Roman" w:cs="Times New Roman"/>
              </w:rPr>
              <w:t>али</w:t>
            </w:r>
            <w:r w:rsidRPr="00D8455E">
              <w:rPr>
                <w:rFonts w:ascii="Times New Roman" w:hAnsi="Times New Roman" w:cs="Times New Roman"/>
              </w:rPr>
              <w:t xml:space="preserve"> и совершенствова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состояние официального сайта на прежнем уровне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30.11.2018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1.2.Поддерживать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01.12.2018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Поддержива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актуальную информацию о педагогических работниках на официальном сайте</w:t>
            </w:r>
          </w:p>
        </w:tc>
        <w:tc>
          <w:tcPr>
            <w:tcW w:w="2357" w:type="dxa"/>
          </w:tcPr>
          <w:p w:rsidR="00EC4A77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30.11.2018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 xml:space="preserve">1.3.Рассмотреть техническую возможность размещения на </w:t>
            </w:r>
            <w:r w:rsidRPr="00D8455E">
              <w:rPr>
                <w:rFonts w:ascii="Times New Roman" w:hAnsi="Times New Roman" w:cs="Times New Roman"/>
              </w:rPr>
              <w:lastRenderedPageBreak/>
              <w:t>официальном сайте ОО онлайн опросов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>Разместить на сайте ОО онлайн опросы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01.12.2018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D8455E">
              <w:rPr>
                <w:rFonts w:ascii="Times New Roman" w:hAnsi="Times New Roman" w:cs="Times New Roman"/>
              </w:rPr>
              <w:t>азмещ</w:t>
            </w:r>
            <w:r>
              <w:rPr>
                <w:rFonts w:ascii="Times New Roman" w:hAnsi="Times New Roman" w:cs="Times New Roman"/>
              </w:rPr>
              <w:t>али</w:t>
            </w:r>
            <w:r w:rsidRPr="00D8455E">
              <w:rPr>
                <w:rFonts w:ascii="Times New Roman" w:hAnsi="Times New Roman" w:cs="Times New Roman"/>
              </w:rPr>
              <w:t xml:space="preserve"> на официальном сайте онлайн опрос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57" w:type="dxa"/>
          </w:tcPr>
          <w:p w:rsidR="00EC4A77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30.11.2018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>1.4. 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Усовершенствовать состояние взаимодействия с потребителями образовательных услуг через электронную почту администрацию школы, диалог с директором, виртуальную приемную.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01.12.2018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Балакин С.В.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EC4A77" w:rsidRDefault="00836AC9" w:rsidP="00836AC9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систему</w:t>
            </w:r>
            <w:r w:rsidR="00DD3C6C">
              <w:rPr>
                <w:rFonts w:ascii="Times New Roman" w:hAnsi="Times New Roman" w:cs="Times New Roman"/>
              </w:rPr>
              <w:t xml:space="preserve"> взаимодействия с потребителями.</w:t>
            </w:r>
          </w:p>
          <w:p w:rsidR="00DD3C6C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>Реализовали</w:t>
            </w:r>
            <w:r w:rsidRPr="00D8455E">
              <w:rPr>
                <w:rFonts w:ascii="Times New Roman" w:hAnsi="Times New Roman" w:cs="Times New Roman"/>
              </w:rPr>
              <w:t xml:space="preserve"> прием обращений и информирование о ходе рассмотрения обращений, используя электронную почту, телефон и электронные ресурсы на официальном сайте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30.11.2018</w:t>
            </w: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D8455E" w:rsidRDefault="00EC4A77" w:rsidP="00EC4A7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2.1..Назначить ответственного за размещение на официальном сайте ОО актуальной информации о материально – техническом и информационном обеспечении образовательного процесса.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Назначение ответственного за размещение на официальном сайте ОО актуальной информации о материально – техническом и информационном обеспечении образовательной деятельности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01.11.2018 г.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2373" w:type="dxa"/>
          </w:tcPr>
          <w:p w:rsid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Назначи</w:t>
            </w:r>
            <w:r>
              <w:rPr>
                <w:rFonts w:ascii="Times New Roman" w:hAnsi="Times New Roman" w:cs="Times New Roman"/>
              </w:rPr>
              <w:t>ли</w:t>
            </w:r>
          </w:p>
          <w:p w:rsidR="00EC4A77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ответственного за размещение на официальном сайте</w:t>
            </w:r>
          </w:p>
          <w:p w:rsid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Балакина С.В.</w:t>
            </w:r>
          </w:p>
          <w:p w:rsidR="00DD3C6C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>(приказ № 330-32 от 03.08.2018 г.)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03.08.2018 г.</w:t>
            </w:r>
          </w:p>
        </w:tc>
      </w:tr>
      <w:tr w:rsidR="00156597" w:rsidTr="002238A4">
        <w:tc>
          <w:tcPr>
            <w:tcW w:w="2527" w:type="dxa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2.2. Совершенствовать условия для охраны и укрепления здоровья, организации питания.</w:t>
            </w:r>
          </w:p>
        </w:tc>
        <w:tc>
          <w:tcPr>
            <w:tcW w:w="2566" w:type="dxa"/>
            <w:vMerge w:val="restart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Совершенствовать условия для охраны и укрепления здоровья, организации питания.</w:t>
            </w:r>
          </w:p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 xml:space="preserve">Рассмотреть возможность для создания условий для получения образования с применением </w:t>
            </w:r>
            <w:r w:rsidRPr="00D8455E">
              <w:rPr>
                <w:rFonts w:ascii="Times New Roman" w:hAnsi="Times New Roman" w:cs="Times New Roman"/>
              </w:rPr>
              <w:lastRenderedPageBreak/>
              <w:t>дистанционно образовательных программ</w:t>
            </w:r>
          </w:p>
        </w:tc>
        <w:tc>
          <w:tcPr>
            <w:tcW w:w="2362" w:type="dxa"/>
            <w:vMerge w:val="restart"/>
          </w:tcPr>
          <w:p w:rsidR="00156597" w:rsidRPr="00D8455E" w:rsidRDefault="00156597" w:rsidP="00156597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>До 01.</w:t>
            </w:r>
            <w:r>
              <w:rPr>
                <w:rFonts w:ascii="Times New Roman" w:hAnsi="Times New Roman" w:cs="Times New Roman"/>
              </w:rPr>
              <w:t>01</w:t>
            </w:r>
            <w:r w:rsidRPr="00D845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D84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75" w:type="dxa"/>
            <w:vMerge w:val="restart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Солнцев Д.П.</w:t>
            </w:r>
          </w:p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Ильина О.В.</w:t>
            </w:r>
          </w:p>
        </w:tc>
        <w:tc>
          <w:tcPr>
            <w:tcW w:w="2373" w:type="dxa"/>
          </w:tcPr>
          <w:p w:rsidR="00156597" w:rsidRDefault="00836AC9" w:rsidP="00385241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услови</w:t>
            </w:r>
            <w:r w:rsidR="00385241">
              <w:rPr>
                <w:rFonts w:ascii="Times New Roman" w:hAnsi="Times New Roman" w:cs="Times New Roman"/>
              </w:rPr>
              <w:t>ю</w:t>
            </w:r>
            <w:r w:rsidRPr="00D8455E">
              <w:rPr>
                <w:rFonts w:ascii="Times New Roman" w:hAnsi="Times New Roman" w:cs="Times New Roman"/>
              </w:rPr>
              <w:t xml:space="preserve"> для охраны и укрепления здоровья, организации питания.</w:t>
            </w:r>
          </w:p>
        </w:tc>
        <w:tc>
          <w:tcPr>
            <w:tcW w:w="2357" w:type="dxa"/>
          </w:tcPr>
          <w:p w:rsidR="0015659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28.12.2018</w:t>
            </w:r>
          </w:p>
        </w:tc>
      </w:tr>
      <w:tr w:rsidR="00156597" w:rsidTr="002238A4">
        <w:tc>
          <w:tcPr>
            <w:tcW w:w="2527" w:type="dxa"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 xml:space="preserve">2.3. Создать условия для получения образования с применением дистанционных </w:t>
            </w:r>
            <w:r w:rsidRPr="00D8455E">
              <w:rPr>
                <w:rFonts w:ascii="Times New Roman" w:hAnsi="Times New Roman" w:cs="Times New Roman"/>
              </w:rPr>
              <w:lastRenderedPageBreak/>
              <w:t>образовательных программ</w:t>
            </w:r>
          </w:p>
        </w:tc>
        <w:tc>
          <w:tcPr>
            <w:tcW w:w="2566" w:type="dxa"/>
            <w:vMerge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6597" w:rsidRDefault="00DD3C6C" w:rsidP="00DD3C6C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условия для получения образования с применением дистанционных </w:t>
            </w:r>
            <w:r w:rsidRPr="00D8455E">
              <w:rPr>
                <w:rFonts w:ascii="Times New Roman" w:hAnsi="Times New Roman" w:cs="Times New Roman"/>
              </w:rPr>
              <w:lastRenderedPageBreak/>
              <w:t>образовательных программ</w:t>
            </w:r>
          </w:p>
        </w:tc>
        <w:tc>
          <w:tcPr>
            <w:tcW w:w="2357" w:type="dxa"/>
          </w:tcPr>
          <w:p w:rsidR="00156597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lastRenderedPageBreak/>
              <w:t>28.12.2018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lastRenderedPageBreak/>
              <w:t>2.4. Разработать план мероприятий по внедрению дополнительных образовательных программ в ОО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Разработка программ дополнительного образования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01.01.2019 г.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Солнцев Д.П.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Ильина О.В.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Салтыкова О.В.</w:t>
            </w:r>
          </w:p>
        </w:tc>
        <w:tc>
          <w:tcPr>
            <w:tcW w:w="2373" w:type="dxa"/>
          </w:tcPr>
          <w:p w:rsidR="00EC4A77" w:rsidRDefault="00DD3C6C" w:rsidP="00385241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Разработа</w:t>
            </w:r>
            <w:r w:rsidR="00385241"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план мероприятий по внедрению дополнительных образовательных программ</w:t>
            </w:r>
          </w:p>
        </w:tc>
        <w:tc>
          <w:tcPr>
            <w:tcW w:w="2357" w:type="dxa"/>
          </w:tcPr>
          <w:p w:rsidR="00EC4A77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28.12.2018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2.5.Улучшить условия по развитию творческих способностей и интересов обучающихся на всероссийских международных уровнях</w:t>
            </w:r>
          </w:p>
        </w:tc>
        <w:tc>
          <w:tcPr>
            <w:tcW w:w="2566" w:type="dxa"/>
          </w:tcPr>
          <w:p w:rsidR="00EC4A77" w:rsidRPr="00D8455E" w:rsidRDefault="00156597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информ</w:t>
            </w:r>
            <w:r w:rsidR="00D75EC3">
              <w:rPr>
                <w:rFonts w:ascii="Times New Roman" w:hAnsi="Times New Roman" w:cs="Times New Roman"/>
              </w:rPr>
              <w:t>ирование</w:t>
            </w:r>
            <w:r>
              <w:rPr>
                <w:rFonts w:ascii="Times New Roman" w:hAnsi="Times New Roman" w:cs="Times New Roman"/>
              </w:rPr>
              <w:t xml:space="preserve"> педагогов и учащихся о проведении олимпиад, конкурсов на региональном, всероссийском и международном уровнях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01.12.2018 г.</w:t>
            </w:r>
          </w:p>
        </w:tc>
        <w:tc>
          <w:tcPr>
            <w:tcW w:w="2375" w:type="dxa"/>
          </w:tcPr>
          <w:p w:rsidR="00EC4A77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Салтыкова Г.Г.</w:t>
            </w:r>
          </w:p>
          <w:p w:rsidR="00156597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Д.П.</w:t>
            </w:r>
          </w:p>
          <w:p w:rsidR="00156597" w:rsidRPr="00D8455E" w:rsidRDefault="0015659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</w:p>
        </w:tc>
        <w:tc>
          <w:tcPr>
            <w:tcW w:w="2373" w:type="dxa"/>
          </w:tcPr>
          <w:p w:rsidR="00EC4A77" w:rsidRDefault="00DD3C6C" w:rsidP="00DD3C6C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Улучши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условия по развитию творческих способностей и интересов обучающихся на всероссийских международных уровнях</w:t>
            </w:r>
          </w:p>
        </w:tc>
        <w:tc>
          <w:tcPr>
            <w:tcW w:w="2357" w:type="dxa"/>
          </w:tcPr>
          <w:p w:rsidR="00EC4A77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28.12.2018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2.6. Совершенствовать качество оказываемых видов помощи (</w:t>
            </w:r>
            <w:proofErr w:type="spellStart"/>
            <w:r w:rsidRPr="00D8455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– педагогической, медицинской или социальной)</w:t>
            </w:r>
          </w:p>
        </w:tc>
        <w:tc>
          <w:tcPr>
            <w:tcW w:w="2566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Организация работы с родителями (законными представителями) обучающимися, направленной на выявления ранних случаев необходимости оказания психологической, медицинской, социальной помощи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До 15.11.2018 г.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55E">
              <w:rPr>
                <w:rFonts w:ascii="Times New Roman" w:hAnsi="Times New Roman" w:cs="Times New Roman"/>
              </w:rPr>
              <w:t>Ярополова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З.В.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Красикова Ю.И.</w:t>
            </w:r>
          </w:p>
        </w:tc>
        <w:tc>
          <w:tcPr>
            <w:tcW w:w="2373" w:type="dxa"/>
          </w:tcPr>
          <w:p w:rsidR="00EC4A77" w:rsidRDefault="00DD3C6C" w:rsidP="00DD3C6C">
            <w:pPr>
              <w:jc w:val="center"/>
            </w:pPr>
            <w:r w:rsidRPr="00D8455E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ли</w:t>
            </w:r>
            <w:r w:rsidRPr="00D8455E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у</w:t>
            </w:r>
            <w:r w:rsidRPr="00D8455E">
              <w:rPr>
                <w:rFonts w:ascii="Times New Roman" w:hAnsi="Times New Roman" w:cs="Times New Roman"/>
              </w:rPr>
              <w:t xml:space="preserve"> оказываемых видов помощи (</w:t>
            </w:r>
            <w:proofErr w:type="spellStart"/>
            <w:r w:rsidRPr="00D8455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8455E">
              <w:rPr>
                <w:rFonts w:ascii="Times New Roman" w:hAnsi="Times New Roman" w:cs="Times New Roman"/>
              </w:rPr>
              <w:t xml:space="preserve"> – педагогической, медицинской или социальной)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12.11.2018</w:t>
            </w:r>
          </w:p>
        </w:tc>
      </w:tr>
      <w:tr w:rsidR="00EC4A77" w:rsidTr="002238A4">
        <w:trPr>
          <w:trHeight w:val="2117"/>
        </w:trPr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2.7. Продолжать совершенствовать  материально – техническое состояние ОО</w:t>
            </w:r>
          </w:p>
        </w:tc>
        <w:tc>
          <w:tcPr>
            <w:tcW w:w="2566" w:type="dxa"/>
          </w:tcPr>
          <w:p w:rsidR="00EC4A77" w:rsidRPr="00D8455E" w:rsidRDefault="006341F0" w:rsidP="00634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оптимального соотношения применения средств обучения на бумажных и электронных носителях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375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Пепеляева Е.А.</w:t>
            </w:r>
          </w:p>
          <w:p w:rsidR="00EC4A77" w:rsidRPr="00D8455E" w:rsidRDefault="006341F0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Н.А.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8455E">
              <w:rPr>
                <w:rFonts w:ascii="Times New Roman" w:hAnsi="Times New Roman" w:cs="Times New Roman"/>
              </w:rPr>
              <w:t>Продолжа</w:t>
            </w:r>
            <w:r>
              <w:rPr>
                <w:rFonts w:ascii="Times New Roman" w:hAnsi="Times New Roman" w:cs="Times New Roman"/>
              </w:rPr>
              <w:t xml:space="preserve">ли </w:t>
            </w:r>
            <w:proofErr w:type="gramStart"/>
            <w:r w:rsidRPr="00D8455E">
              <w:rPr>
                <w:rFonts w:ascii="Times New Roman" w:hAnsi="Times New Roman" w:cs="Times New Roman"/>
              </w:rPr>
              <w:t>совершенствовать  материально</w:t>
            </w:r>
            <w:proofErr w:type="gramEnd"/>
            <w:r w:rsidRPr="00D8455E">
              <w:rPr>
                <w:rFonts w:ascii="Times New Roman" w:hAnsi="Times New Roman" w:cs="Times New Roman"/>
              </w:rPr>
              <w:t xml:space="preserve"> – техническое состояние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4A77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На материально техническое </w:t>
            </w:r>
            <w:r>
              <w:rPr>
                <w:rFonts w:ascii="Times New Roman" w:hAnsi="Times New Roman" w:cs="Times New Roman"/>
              </w:rPr>
              <w:lastRenderedPageBreak/>
              <w:t>состояние потрачено 3456480, 31 руб.</w:t>
            </w:r>
          </w:p>
        </w:tc>
        <w:tc>
          <w:tcPr>
            <w:tcW w:w="2357" w:type="dxa"/>
          </w:tcPr>
          <w:p w:rsidR="00EC4A77" w:rsidRDefault="00EC4A77" w:rsidP="00663F5D"/>
          <w:p w:rsidR="00EC4A77" w:rsidRPr="00385241" w:rsidRDefault="00DD3C6C" w:rsidP="00385241">
            <w:pPr>
              <w:jc w:val="center"/>
              <w:rPr>
                <w:rFonts w:ascii="Times New Roman" w:hAnsi="Times New Roman" w:cs="Times New Roman"/>
              </w:rPr>
            </w:pPr>
            <w:r w:rsidRPr="00385241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  <w:p w:rsidR="00EC4A77" w:rsidRDefault="00EC4A77" w:rsidP="00663F5D"/>
        </w:tc>
      </w:tr>
      <w:tr w:rsidR="00EC4A77" w:rsidTr="00663F5D">
        <w:tc>
          <w:tcPr>
            <w:tcW w:w="14560" w:type="dxa"/>
            <w:gridSpan w:val="6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Доступность услуг для инвалидов</w:t>
            </w:r>
          </w:p>
        </w:tc>
      </w:tr>
      <w:tr w:rsidR="00EC4A77" w:rsidTr="002238A4">
        <w:tc>
          <w:tcPr>
            <w:tcW w:w="2527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2566" w:type="dxa"/>
          </w:tcPr>
          <w:p w:rsidR="00EC4A77" w:rsidRPr="00D8455E" w:rsidRDefault="00D75EC3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EC4A77">
              <w:rPr>
                <w:rFonts w:ascii="Times New Roman" w:hAnsi="Times New Roman" w:cs="Times New Roman"/>
              </w:rPr>
              <w:t xml:space="preserve">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2362" w:type="dxa"/>
          </w:tcPr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готовиться к реконструкции</w:t>
            </w:r>
          </w:p>
        </w:tc>
        <w:tc>
          <w:tcPr>
            <w:tcW w:w="2375" w:type="dxa"/>
          </w:tcPr>
          <w:p w:rsidR="00EC4A77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Е.А.</w:t>
            </w:r>
          </w:p>
          <w:p w:rsidR="00EC4A77" w:rsidRPr="00D8455E" w:rsidRDefault="00EC4A77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2373" w:type="dxa"/>
          </w:tcPr>
          <w:p w:rsidR="00EC4A77" w:rsidRDefault="00DD3C6C" w:rsidP="00DD3C6C">
            <w:pPr>
              <w:jc w:val="center"/>
            </w:pPr>
            <w:r>
              <w:rPr>
                <w:rFonts w:ascii="Times New Roman" w:hAnsi="Times New Roman" w:cs="Times New Roman"/>
              </w:rPr>
              <w:t>Разработали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</w:tc>
        <w:tc>
          <w:tcPr>
            <w:tcW w:w="2357" w:type="dxa"/>
          </w:tcPr>
          <w:p w:rsidR="00EC4A77" w:rsidRPr="00DD3C6C" w:rsidRDefault="00DD3C6C" w:rsidP="00DD3C6C">
            <w:pPr>
              <w:jc w:val="center"/>
              <w:rPr>
                <w:rFonts w:ascii="Times New Roman" w:hAnsi="Times New Roman" w:cs="Times New Roman"/>
              </w:rPr>
            </w:pPr>
            <w:r w:rsidRPr="00DD3C6C">
              <w:rPr>
                <w:rFonts w:ascii="Times New Roman" w:hAnsi="Times New Roman" w:cs="Times New Roman"/>
              </w:rPr>
              <w:t>30.11.2018</w:t>
            </w:r>
          </w:p>
          <w:p w:rsidR="00DD3C6C" w:rsidRDefault="00DD3C6C" w:rsidP="00DD3C6C">
            <w:pPr>
              <w:jc w:val="center"/>
            </w:pPr>
            <w:r w:rsidRPr="00DD3C6C">
              <w:rPr>
                <w:rFonts w:ascii="Times New Roman" w:hAnsi="Times New Roman" w:cs="Times New Roman"/>
              </w:rPr>
              <w:t>(Приложение к паспорту доступности)</w:t>
            </w: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D8455E" w:rsidRDefault="00EC4A77" w:rsidP="00EC4A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 работников организации или федерального учреждения </w:t>
            </w:r>
            <w:proofErr w:type="spellStart"/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>медико</w:t>
            </w:r>
            <w:proofErr w:type="spellEnd"/>
            <w:r w:rsidRPr="00D8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социальной экспертизы</w:t>
            </w:r>
          </w:p>
        </w:tc>
      </w:tr>
      <w:tr w:rsidR="002238A4" w:rsidTr="002238A4">
        <w:tc>
          <w:tcPr>
            <w:tcW w:w="2527" w:type="dxa"/>
          </w:tcPr>
          <w:p w:rsidR="002238A4" w:rsidRPr="00EB383F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2566" w:type="dxa"/>
            <w:vMerge w:val="restart"/>
          </w:tcPr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самоподготовки, самосовершенствования, повышения квалификации:</w:t>
            </w:r>
          </w:p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на работу штатного психолога;</w:t>
            </w:r>
          </w:p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системы тренингов для поддержания уровня компетентности в оптимальном состоянии;</w:t>
            </w:r>
          </w:p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постоянное повышение квалификации через систему очных и дистанционных курсов (электронных сайтов переподготовки и профессионального роста)</w:t>
            </w:r>
          </w:p>
        </w:tc>
        <w:tc>
          <w:tcPr>
            <w:tcW w:w="2362" w:type="dxa"/>
            <w:vMerge w:val="restart"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Е.А.</w:t>
            </w:r>
          </w:p>
          <w:p w:rsidR="00D75EC3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Д.П.</w:t>
            </w:r>
          </w:p>
          <w:p w:rsidR="00D75EC3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Т.Н.</w:t>
            </w:r>
          </w:p>
          <w:p w:rsidR="00D75EC3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Г.Г.</w:t>
            </w:r>
          </w:p>
          <w:p w:rsidR="002238A4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  <w:p w:rsidR="00D75EC3" w:rsidRPr="00D8455E" w:rsidRDefault="00D75EC3" w:rsidP="00D75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Н.А.</w:t>
            </w:r>
          </w:p>
        </w:tc>
        <w:tc>
          <w:tcPr>
            <w:tcW w:w="2373" w:type="dxa"/>
          </w:tcPr>
          <w:p w:rsidR="002238A4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Поддерживали  на прежнем уровне работу по повышению доброжелательности и вежливости работников</w:t>
            </w:r>
          </w:p>
        </w:tc>
        <w:tc>
          <w:tcPr>
            <w:tcW w:w="2357" w:type="dxa"/>
          </w:tcPr>
          <w:p w:rsidR="002238A4" w:rsidRPr="00385241" w:rsidRDefault="00385241" w:rsidP="00385241">
            <w:pPr>
              <w:jc w:val="center"/>
              <w:rPr>
                <w:rFonts w:ascii="Times New Roman" w:hAnsi="Times New Roman" w:cs="Times New Roman"/>
              </w:rPr>
            </w:pPr>
            <w:r w:rsidRPr="0038524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238A4" w:rsidTr="002238A4">
        <w:tc>
          <w:tcPr>
            <w:tcW w:w="2527" w:type="dxa"/>
          </w:tcPr>
          <w:p w:rsidR="002238A4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Поддерживать на прежнем уровне работу по повышению. Компетентности работников ОО</w:t>
            </w:r>
          </w:p>
        </w:tc>
        <w:tc>
          <w:tcPr>
            <w:tcW w:w="2566" w:type="dxa"/>
            <w:vMerge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2238A4" w:rsidRPr="00D8455E" w:rsidRDefault="002238A4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2238A4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Поддерживали на прежнем уровне работу по повышению компетентности работников</w:t>
            </w:r>
          </w:p>
        </w:tc>
        <w:tc>
          <w:tcPr>
            <w:tcW w:w="2357" w:type="dxa"/>
          </w:tcPr>
          <w:p w:rsidR="002238A4" w:rsidRDefault="00385241" w:rsidP="00385241">
            <w:pPr>
              <w:jc w:val="center"/>
            </w:pPr>
            <w:r w:rsidRPr="0038524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C4A77" w:rsidTr="00663F5D">
        <w:tc>
          <w:tcPr>
            <w:tcW w:w="14560" w:type="dxa"/>
            <w:gridSpan w:val="6"/>
          </w:tcPr>
          <w:p w:rsidR="00EC4A77" w:rsidRPr="005F32A8" w:rsidRDefault="00EC4A77" w:rsidP="00EC4A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32A8">
              <w:rPr>
                <w:rFonts w:ascii="Times New Roman" w:hAnsi="Times New Roman" w:cs="Times New Roman"/>
                <w:b/>
              </w:rPr>
              <w:lastRenderedPageBreak/>
              <w:t>Удовлетворенность условиями оказания услуг</w:t>
            </w:r>
          </w:p>
        </w:tc>
      </w:tr>
      <w:tr w:rsidR="005C3B82" w:rsidTr="002238A4">
        <w:tc>
          <w:tcPr>
            <w:tcW w:w="2527" w:type="dxa"/>
          </w:tcPr>
          <w:p w:rsidR="005C3B82" w:rsidRPr="00401421" w:rsidRDefault="005C3B82" w:rsidP="00663F5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5.1.Поддерживать на прежнем уровне качество предоставляемых образовательных услуг</w:t>
            </w:r>
          </w:p>
        </w:tc>
        <w:tc>
          <w:tcPr>
            <w:tcW w:w="2566" w:type="dxa"/>
            <w:vMerge w:val="restart"/>
          </w:tcPr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механизмов, направленных на повышение качества образовательно деятельности, расширение возможностей развития творческих способностей и интересов, обучающихся: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спектра дополнительных образовательных программ разной направленности;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авторских образовательных программ;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вовлечение обучающихся в конкурсы, олимпиады, конференции, соревнования и т.д.;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плодотворное участие членов педагогического коллектива в мероприятиях муниципального, регионального, федерального уровней, сохраняющее и поднимающее имидж образовательной организации.</w:t>
            </w:r>
          </w:p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 w:val="restart"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375" w:type="dxa"/>
            <w:vMerge w:val="restart"/>
          </w:tcPr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Е.А.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Д.П.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Т.Н.</w:t>
            </w:r>
          </w:p>
          <w:p w:rsidR="005C3B82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Г.Г.</w:t>
            </w:r>
          </w:p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2373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Поддерживали на прежнем уровне качество предоставляемых образовательных услуг</w:t>
            </w:r>
          </w:p>
        </w:tc>
        <w:tc>
          <w:tcPr>
            <w:tcW w:w="2357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5C3B82" w:rsidTr="002238A4">
        <w:tc>
          <w:tcPr>
            <w:tcW w:w="2527" w:type="dxa"/>
          </w:tcPr>
          <w:p w:rsidR="005C3B82" w:rsidRPr="00401421" w:rsidRDefault="005C3B82" w:rsidP="00EC4A77">
            <w:pPr>
              <w:pStyle w:val="a6"/>
              <w:numPr>
                <w:ilvl w:val="1"/>
                <w:numId w:val="3"/>
              </w:num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566" w:type="dxa"/>
            <w:vMerge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5C3B82" w:rsidRPr="00D8455E" w:rsidRDefault="005C3B82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357" w:type="dxa"/>
          </w:tcPr>
          <w:p w:rsidR="005C3B82" w:rsidRDefault="00385241" w:rsidP="00385241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EC4A77" w:rsidRDefault="00EC4A77" w:rsidP="00EC4A77"/>
    <w:p w:rsidR="002C6716" w:rsidRDefault="002C6716"/>
    <w:p w:rsidR="006F2E6D" w:rsidRPr="006F2E6D" w:rsidRDefault="006F2E6D" w:rsidP="006F2E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2E6D">
        <w:rPr>
          <w:rFonts w:ascii="Times New Roman" w:hAnsi="Times New Roman" w:cs="Times New Roman"/>
          <w:sz w:val="24"/>
          <w:szCs w:val="24"/>
        </w:rPr>
        <w:t>И.о</w:t>
      </w:r>
      <w:proofErr w:type="spellEnd"/>
      <w:proofErr w:type="gramEnd"/>
      <w:r w:rsidRPr="006F2E6D">
        <w:rPr>
          <w:rFonts w:ascii="Times New Roman" w:hAnsi="Times New Roman" w:cs="Times New Roman"/>
          <w:sz w:val="24"/>
          <w:szCs w:val="24"/>
        </w:rPr>
        <w:t xml:space="preserve"> директора </w:t>
      </w:r>
      <w:bookmarkStart w:id="0" w:name="_GoBack"/>
      <w:bookmarkEnd w:id="0"/>
      <w:r w:rsidRPr="006F2E6D">
        <w:rPr>
          <w:rFonts w:ascii="Times New Roman" w:hAnsi="Times New Roman" w:cs="Times New Roman"/>
          <w:sz w:val="24"/>
          <w:szCs w:val="24"/>
        </w:rPr>
        <w:t xml:space="preserve">МАОУ «СОШ № 2»                                                                        </w:t>
      </w:r>
      <w:proofErr w:type="spellStart"/>
      <w:r w:rsidRPr="006F2E6D">
        <w:rPr>
          <w:rFonts w:ascii="Times New Roman" w:hAnsi="Times New Roman" w:cs="Times New Roman"/>
          <w:sz w:val="24"/>
          <w:szCs w:val="24"/>
        </w:rPr>
        <w:t>Д.П.Солнцев</w:t>
      </w:r>
      <w:proofErr w:type="spellEnd"/>
    </w:p>
    <w:sectPr w:rsidR="006F2E6D" w:rsidRPr="006F2E6D" w:rsidSect="00EC4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84F"/>
    <w:multiLevelType w:val="multilevel"/>
    <w:tmpl w:val="FA042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" w15:restartNumberingAfterBreak="0">
    <w:nsid w:val="2F4237C2"/>
    <w:multiLevelType w:val="multilevel"/>
    <w:tmpl w:val="B2C26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7C10F4"/>
    <w:multiLevelType w:val="multilevel"/>
    <w:tmpl w:val="EA3C88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D"/>
    <w:rsid w:val="000F6677"/>
    <w:rsid w:val="00156597"/>
    <w:rsid w:val="002238A4"/>
    <w:rsid w:val="002C6716"/>
    <w:rsid w:val="00385241"/>
    <w:rsid w:val="005C3B82"/>
    <w:rsid w:val="006341F0"/>
    <w:rsid w:val="006F2E6D"/>
    <w:rsid w:val="00746A6D"/>
    <w:rsid w:val="00836AC9"/>
    <w:rsid w:val="00D75EC3"/>
    <w:rsid w:val="00DD3C6C"/>
    <w:rsid w:val="00EC4A77"/>
    <w:rsid w:val="00F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1C9"/>
  <w15:chartTrackingRefBased/>
  <w15:docId w15:val="{09336D4A-64C4-45CF-9281-0A7B22BB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A77"/>
  </w:style>
  <w:style w:type="table" w:styleId="a5">
    <w:name w:val="Table Grid"/>
    <w:basedOn w:val="a1"/>
    <w:uiPriority w:val="39"/>
    <w:rsid w:val="00EC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№2", Верхняя Пышма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2019-06-07T05:40:00Z</dcterms:created>
  <dcterms:modified xsi:type="dcterms:W3CDTF">2019-06-07T05:40:00Z</dcterms:modified>
</cp:coreProperties>
</file>