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65" w:rsidRDefault="00BD0D65" w:rsidP="00A81E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A81E88" w:rsidRPr="00A81E88" w:rsidRDefault="00A81E88" w:rsidP="00A81E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1E88">
        <w:rPr>
          <w:rFonts w:ascii="Times New Roman" w:hAnsi="Times New Roman" w:cs="Times New Roman"/>
          <w:b/>
          <w:sz w:val="28"/>
          <w:szCs w:val="28"/>
        </w:rPr>
        <w:t>Задания на множественный выбор (3-8)</w:t>
      </w:r>
    </w:p>
    <w:p w:rsidR="00CA4CEE" w:rsidRPr="00A81E88" w:rsidRDefault="00A81E88" w:rsidP="00A81E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E88">
        <w:rPr>
          <w:rFonts w:ascii="Times New Roman" w:hAnsi="Times New Roman" w:cs="Times New Roman"/>
          <w:sz w:val="28"/>
          <w:szCs w:val="28"/>
        </w:rPr>
        <w:t xml:space="preserve">При выполнении заданий на множественный выбор (3-8) внимательно прочитайте вопросы задания, они помогут сориентироваться в теме аудио текста и порядке поступления информации. Вопросы расположены по мере поступления информации. В этом задании тестовый вопрос состоит из двух частей: основная часть и три варианта ответа. При прослушивании </w:t>
      </w:r>
      <w:proofErr w:type="spellStart"/>
      <w:r w:rsidRPr="00A81E88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A81E88">
        <w:rPr>
          <w:rFonts w:ascii="Times New Roman" w:hAnsi="Times New Roman" w:cs="Times New Roman"/>
          <w:sz w:val="28"/>
          <w:szCs w:val="28"/>
        </w:rPr>
        <w:t xml:space="preserve"> необходимо постараться удерживать в памяти обе части вопроса. В </w:t>
      </w:r>
      <w:proofErr w:type="spellStart"/>
      <w:r w:rsidRPr="00A81E88">
        <w:rPr>
          <w:rFonts w:ascii="Times New Roman" w:hAnsi="Times New Roman" w:cs="Times New Roman"/>
          <w:sz w:val="28"/>
          <w:szCs w:val="28"/>
        </w:rPr>
        <w:t>аудиотексте</w:t>
      </w:r>
      <w:proofErr w:type="spellEnd"/>
      <w:r w:rsidRPr="00A81E88">
        <w:rPr>
          <w:rFonts w:ascii="Times New Roman" w:hAnsi="Times New Roman" w:cs="Times New Roman"/>
          <w:sz w:val="28"/>
          <w:szCs w:val="28"/>
        </w:rPr>
        <w:t xml:space="preserve"> используются синонимичные выражения, поэтому при прослушивании </w:t>
      </w:r>
      <w:proofErr w:type="spellStart"/>
      <w:r w:rsidRPr="00A81E88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A81E88">
        <w:rPr>
          <w:rFonts w:ascii="Times New Roman" w:hAnsi="Times New Roman" w:cs="Times New Roman"/>
          <w:sz w:val="28"/>
          <w:szCs w:val="28"/>
        </w:rPr>
        <w:t xml:space="preserve"> необходимо сосредоточить внимание на синонимичных выражениях или словах, близких по смыслу к лексике, которая используется в формулировке вопросов. Если при первичном прослушивании </w:t>
      </w:r>
      <w:proofErr w:type="spellStart"/>
      <w:r w:rsidRPr="00A81E88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A81E88">
        <w:rPr>
          <w:rFonts w:ascii="Times New Roman" w:hAnsi="Times New Roman" w:cs="Times New Roman"/>
          <w:sz w:val="28"/>
          <w:szCs w:val="28"/>
        </w:rPr>
        <w:t xml:space="preserve"> оказывается сложным ответить на какой-нибудь вопрос, следует оставить его и продолжать выполнять задание дальше. При повторном прослушивании </w:t>
      </w:r>
      <w:proofErr w:type="spellStart"/>
      <w:r w:rsidRPr="00A81E88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A81E88">
        <w:rPr>
          <w:rFonts w:ascii="Times New Roman" w:hAnsi="Times New Roman" w:cs="Times New Roman"/>
          <w:sz w:val="28"/>
          <w:szCs w:val="28"/>
        </w:rPr>
        <w:t xml:space="preserve"> необходимо сосредоточить внимание на пропущенном вопросе.</w:t>
      </w:r>
    </w:p>
    <w:sectPr w:rsidR="00CA4CEE" w:rsidRPr="00A8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CB"/>
    <w:rsid w:val="001B54CB"/>
    <w:rsid w:val="00A81E88"/>
    <w:rsid w:val="00BD0D65"/>
    <w:rsid w:val="00CA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2019-03-24T17:37:00Z</dcterms:created>
  <dcterms:modified xsi:type="dcterms:W3CDTF">2019-03-25T14:22:00Z</dcterms:modified>
</cp:coreProperties>
</file>