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B8" w:rsidRPr="000F65B8" w:rsidRDefault="000F65B8" w:rsidP="000F65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B8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0F65B8" w:rsidRPr="000F65B8" w:rsidRDefault="000F65B8" w:rsidP="000F65B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B8">
        <w:rPr>
          <w:rFonts w:ascii="Times New Roman" w:hAnsi="Times New Roman" w:cs="Times New Roman"/>
          <w:b/>
          <w:sz w:val="24"/>
          <w:szCs w:val="24"/>
        </w:rPr>
        <w:t>Оказание медицинских услуг ненадлежащего качества</w:t>
      </w:r>
    </w:p>
    <w:p w:rsidR="000F65B8" w:rsidRDefault="000F65B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 медицинским услугам относится любое медицинское вмешательство, целью которого является профилактика, диагностика, лечение заболеваний, а также реабилитация после лечения.</w:t>
      </w: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>Медицинские услуги могут быть оказаны: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>на бесплатной основе по полису ОМС –услуги, входящие в Территориальную программу государственных гарантий бесплатного оказания гражданам медицинской помощи в Свердловской области,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>на платной основе по письменному договору по желанию потребителя.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Медицинские услуги предоставляются при наличии информированного добровольного согласия потребителя (законного представителя потребителя). Такое согласие должно содержать полную информацию о целях, методах оказания медицинской помощи, связанном с ними риске, возможных вариантах медицинского вмешательства, его последствиях, а также о предполагаемых результатах оказания медицинской помощи.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Права потребителя на получение услуг надлежащего качества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Качество медицинской услуги -  это такие показатели услуги, как: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-  своевременность оказания медицинской помощи,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- правильность выбора методов профилактики, диагностики, лечения и реабилитации при оказании медицинской помощи,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- степень достижения запланированного результата</w:t>
      </w:r>
      <w:r w:rsidR="007F3E10">
        <w:rPr>
          <w:rFonts w:ascii="Times New Roman" w:hAnsi="Times New Roman" w:cs="Times New Roman"/>
          <w:sz w:val="24"/>
          <w:szCs w:val="24"/>
        </w:rPr>
        <w:t>.</w:t>
      </w:r>
      <w:r w:rsidRPr="00C66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Требования к качеству, объему, срокам оказания медицинских услуг устанавливаются: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 Обязательными требованиями - Порядки оказания медицинской помощи и Стандарты медицинской помощи, утверждаемые Приказами Минздрава РФ.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2. Условиями договора, в случае оказания платных медицинских услуг.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В договоре о предоставлении платных медицинских услуг должна содержаться информация: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сведения о медицинской организации,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сведения о потребителе;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перечень платных услуг медицинских услуг, предоставляемых в соответствии с договором;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стоимость платных медицинских услуг, сроки и порядок их оплаты;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условия и сроки предоставления платных медицинских услуг;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•</w:t>
      </w:r>
      <w:r w:rsidRPr="00C662D8">
        <w:rPr>
          <w:rFonts w:ascii="Times New Roman" w:hAnsi="Times New Roman" w:cs="Times New Roman"/>
          <w:sz w:val="24"/>
          <w:szCs w:val="24"/>
        </w:rPr>
        <w:tab/>
        <w:t>ответственность сторон за невыполнение условий договора и другое.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Права потребителя в случае оказания услуги ненадлежащего качества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Если Вы считаете, что Вам оказана медицинская услуга ненадлежащего качества (например, в результате оказания услуги ухудшилось самочувствие, результат не достигнут, необходимо повторно обращаться за медицинской помощью и другое), то Вы вправе потребовать по своему выбору: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бесплатно устранить недостатки услуги;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соразмерно уменьшить цену услуги (при оказании платных услуг);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повторно оказать медицинскую помощь без взимания платы;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возместить расходы по устранению недостатков услуги.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В случае оказания платных медицинских услуг потребитель также вправе потребовать расторжения договора и возврата денежных средств, если исполнитель услуг не исправит недостатки услуги либо недостатки являются существенными.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Для подтверждения факта оказания услуг ненадлежащего качества Вам понадобятся доказательства. Это могут быть, например, выписки и справки из истории болезни, фотографии недостатков услуги, аудиозаписи разговоров, свидетельские показания, осмотры у других специалистов и другое.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Для получения информации об оказанной услуге необходимо обратиться в медицинскую организацию с требованием предоставить информацию об установленном диагнозе, назначенном и проведенном лечении, выданных рекомендациях.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Кроме того, может потребоваться проведение экспертизы качества оказанных услуг.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578"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в случае оказания услуги ненадлежащего качества</w:t>
      </w:r>
    </w:p>
    <w:p w:rsid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 xml:space="preserve">Если услуги оказаны в рамках ОМС: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с письменной претензией к исполнителю услуг (заведующему отделением или главному врачу больницы). В претензии необходимо указать, по какой причине вы считаете оказанные услуги некачественными, а также заявить свое требование. К претензии необходимо приложить доказательства оказания услуги ненадлежащего качества.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2.  Обратитесь с письменной жалобой в вашу страховую организацию. Контакты организации находятся непосредственно на полисе ОМС. Страховая организация вправе проводить экспертизу качества оказанной помощи.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3. Обратитесь с жалобой в Территориальной фонд обязательного медицинского страхования по Свердловской области, в случае, если страховая организация не решила ваш вопрос.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Письменное обращение в ТФОМС Свердловской области можно направить по адресу: 620102, Свердловская область, г. Екатеринбург, ул. Московская, 54, адрес официального сайта: http://www.tfoms.e-burg.ru.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Получить консультации по вопросам некачественного оказания медицинских услуг и порядка действий потребителя можно по телефону Контакт-центра «Здоровье жителей Среднего Урала» 8-800-1000-153.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 xml:space="preserve"> 4. Обратитесь в Федеральную службу по надзору в сфере здравоохранения (Росздравнадзор) с целью проведения проверки в отношении медицинской организации. Письменную жалобу в Росздравнадзор по Свердловской области можно подать по адресу: 620014, Свердловская область, г. Екатеринбург, ул. Московская д. 14 (3 этаж); телефон (343) 371-63-62, адрес официального сайта: https://66reg.roszdravnadzor.gov.ru.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5. При невозможности решения спора в добровольном порядке, обратитесь с иском в суд. К иску нужно приложить доказательства оказания некачественной услуги, документы, подтверждающие обращения к исполнителю услуг или в компетентные органы.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Pr="00A7657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578">
        <w:rPr>
          <w:rFonts w:ascii="Times New Roman" w:hAnsi="Times New Roman" w:cs="Times New Roman"/>
          <w:sz w:val="24"/>
          <w:szCs w:val="24"/>
          <w:u w:val="single"/>
        </w:rPr>
        <w:t xml:space="preserve">Если услуги были оказаны на основании письменного договора: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1.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к исполнителю услуг с претензией (порядок указан выше).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2.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При отказе исполнителя удовлетворить требования в добровольном порядке может потребоваться независимая экспертиза качества услуг. Для этого необходимо обратиться в экспертную организацию. С адресами и телефонами экспертных организаций можно ознакомиться на сайте кц66.рф.  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3.</w:t>
      </w:r>
      <w:r w:rsidRPr="00C662D8">
        <w:rPr>
          <w:rFonts w:ascii="Times New Roman" w:hAnsi="Times New Roman" w:cs="Times New Roman"/>
          <w:sz w:val="24"/>
          <w:szCs w:val="24"/>
        </w:rPr>
        <w:tab/>
        <w:t xml:space="preserve">Обратитесь с жалобой в Росздравнадзор (порядок обращения указан выше). </w:t>
      </w:r>
    </w:p>
    <w:p w:rsidR="00714D9C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662D8">
        <w:rPr>
          <w:rFonts w:ascii="Times New Roman" w:hAnsi="Times New Roman" w:cs="Times New Roman"/>
          <w:sz w:val="24"/>
          <w:szCs w:val="24"/>
        </w:rPr>
        <w:t>4.</w:t>
      </w:r>
      <w:r w:rsidRPr="00C662D8">
        <w:rPr>
          <w:rFonts w:ascii="Times New Roman" w:hAnsi="Times New Roman" w:cs="Times New Roman"/>
          <w:sz w:val="24"/>
          <w:szCs w:val="24"/>
        </w:rPr>
        <w:tab/>
        <w:t>Обратитесь с иском в суд. По вашему ходатайству в суде может быть назначена и проведена экспертиза качества услуг.</w:t>
      </w:r>
    </w:p>
    <w:p w:rsidR="00C662D8" w:rsidRPr="00C662D8" w:rsidRDefault="00C662D8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62D8" w:rsidRDefault="007F3E10" w:rsidP="007F3E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3E10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E66C12">
        <w:rPr>
          <w:rFonts w:ascii="Times New Roman" w:hAnsi="Times New Roman" w:cs="Times New Roman"/>
          <w:b/>
          <w:sz w:val="24"/>
          <w:szCs w:val="24"/>
        </w:rPr>
        <w:t>(343) 272-00-07</w:t>
      </w:r>
      <w:r>
        <w:rPr>
          <w:rFonts w:ascii="Times New Roman" w:hAnsi="Times New Roman" w:cs="Times New Roman"/>
          <w:sz w:val="24"/>
          <w:szCs w:val="24"/>
        </w:rPr>
        <w:t>, иные</w:t>
      </w:r>
      <w:r w:rsidRPr="007F3E10">
        <w:rPr>
          <w:rFonts w:ascii="Times New Roman" w:hAnsi="Times New Roman" w:cs="Times New Roman"/>
          <w:sz w:val="24"/>
          <w:szCs w:val="24"/>
        </w:rPr>
        <w:t xml:space="preserve"> консультационные пункты для потребителей ФБУЗ «Центр гигиены и эпидемиологии в Свердловской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области», с адресами которых можно ознакомиться на сайте </w:t>
      </w:r>
      <w:r w:rsidRPr="007F3E10">
        <w:rPr>
          <w:rFonts w:ascii="Times New Roman" w:hAnsi="Times New Roman" w:cs="Times New Roman"/>
          <w:sz w:val="24"/>
          <w:szCs w:val="24"/>
        </w:rPr>
        <w:t xml:space="preserve">https://кц66.рф/ или уточнить по телефону </w:t>
      </w:r>
      <w:r w:rsidRPr="00E66C12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7F3E10">
        <w:rPr>
          <w:rFonts w:ascii="Times New Roman" w:hAnsi="Times New Roman" w:cs="Times New Roman"/>
          <w:sz w:val="24"/>
          <w:szCs w:val="24"/>
        </w:rPr>
        <w:t>.</w:t>
      </w:r>
    </w:p>
    <w:p w:rsidR="00C662D8" w:rsidRPr="00C662D8" w:rsidRDefault="007F3E10" w:rsidP="00C66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C662D8" w:rsidRPr="00C662D8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662D8" w:rsidRPr="00C662D8">
        <w:rPr>
          <w:rFonts w:ascii="Times New Roman" w:hAnsi="Times New Roman" w:cs="Times New Roman"/>
          <w:sz w:val="24"/>
          <w:szCs w:val="24"/>
        </w:rPr>
        <w:t xml:space="preserve"> консультационн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C662D8" w:rsidRPr="00C662D8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662D8" w:rsidRPr="00C662D8">
        <w:rPr>
          <w:rFonts w:ascii="Times New Roman" w:hAnsi="Times New Roman" w:cs="Times New Roman"/>
          <w:sz w:val="24"/>
          <w:szCs w:val="24"/>
        </w:rPr>
        <w:t xml:space="preserve"> Роспотребнадзора</w:t>
      </w:r>
      <w:r w:rsidR="00C662D8">
        <w:rPr>
          <w:rFonts w:ascii="Times New Roman" w:hAnsi="Times New Roman" w:cs="Times New Roman"/>
          <w:sz w:val="24"/>
          <w:szCs w:val="24"/>
        </w:rPr>
        <w:t xml:space="preserve"> </w:t>
      </w:r>
      <w:r w:rsidR="00C662D8" w:rsidRPr="00E66C12">
        <w:rPr>
          <w:rFonts w:ascii="Times New Roman" w:hAnsi="Times New Roman" w:cs="Times New Roman"/>
          <w:b/>
          <w:sz w:val="24"/>
          <w:szCs w:val="24"/>
        </w:rPr>
        <w:t>8-800-555-49-43</w:t>
      </w:r>
      <w:r w:rsidR="00E66C12" w:rsidRPr="00E66C1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662D8" w:rsidRPr="00C662D8" w:rsidSect="007F3E10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02"/>
    <w:rsid w:val="000F65B8"/>
    <w:rsid w:val="00463F83"/>
    <w:rsid w:val="005D4F02"/>
    <w:rsid w:val="00714D9C"/>
    <w:rsid w:val="007F3E10"/>
    <w:rsid w:val="00A76578"/>
    <w:rsid w:val="00C662D8"/>
    <w:rsid w:val="00E6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AF02-4E8C-4AE3-B712-D403107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6</cp:revision>
  <dcterms:created xsi:type="dcterms:W3CDTF">2021-05-14T10:47:00Z</dcterms:created>
  <dcterms:modified xsi:type="dcterms:W3CDTF">2021-05-19T06:28:00Z</dcterms:modified>
</cp:coreProperties>
</file>