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F5" w:rsidRPr="00D8630C" w:rsidRDefault="001F3CF5" w:rsidP="001F3CF5">
      <w:pPr>
        <w:spacing w:after="0" w:line="240" w:lineRule="auto"/>
        <w:jc w:val="center"/>
        <w:rPr>
          <w:rFonts w:ascii="Liberation Serif" w:hAnsi="Liberation Serif"/>
          <w:sz w:val="32"/>
          <w:szCs w:val="32"/>
        </w:rPr>
      </w:pPr>
      <w:r w:rsidRPr="00D8630C">
        <w:rPr>
          <w:rFonts w:ascii="Liberation Serif" w:hAnsi="Liberation Serif"/>
          <w:sz w:val="32"/>
          <w:szCs w:val="32"/>
        </w:rPr>
        <w:t xml:space="preserve">Алгоритм подачи заявления в загородный оздоровительный лагерь </w:t>
      </w:r>
    </w:p>
    <w:p w:rsidR="001F3CF5" w:rsidRPr="00D8630C" w:rsidRDefault="001F3CF5" w:rsidP="001F3CF5">
      <w:pPr>
        <w:spacing w:after="0" w:line="240" w:lineRule="auto"/>
        <w:jc w:val="center"/>
        <w:rPr>
          <w:rFonts w:ascii="Liberation Serif" w:hAnsi="Liberation Serif"/>
          <w:sz w:val="32"/>
          <w:szCs w:val="32"/>
        </w:rPr>
      </w:pPr>
      <w:r w:rsidRPr="00D8630C">
        <w:rPr>
          <w:rFonts w:ascii="Liberation Serif" w:hAnsi="Liberation Serif"/>
          <w:sz w:val="32"/>
          <w:szCs w:val="32"/>
        </w:rPr>
        <w:t>«Медная горка»</w:t>
      </w:r>
    </w:p>
    <w:p w:rsidR="001F3CF5" w:rsidRPr="00080DCC" w:rsidRDefault="001F3CF5" w:rsidP="001F3CF5">
      <w:pPr>
        <w:spacing w:after="0" w:line="240" w:lineRule="auto"/>
        <w:jc w:val="center"/>
        <w:rPr>
          <w:rFonts w:ascii="Liberation Serif" w:hAnsi="Liberation Serif"/>
          <w:sz w:val="28"/>
          <w:szCs w:val="28"/>
        </w:rPr>
      </w:pP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Зайти в личный кабинет ГОСУСЛУГ.</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вкладку «Дети. Образование».</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«Организация отдыха детей в каникулярное время».</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Подтвердить свои данные и данные ребенка.</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категорию ребенка (в ст</w:t>
      </w:r>
      <w:r w:rsidR="00200F15">
        <w:rPr>
          <w:rFonts w:ascii="Liberation Serif" w:eastAsia="Times New Roman" w:hAnsi="Liberation Serif" w:cs="Times New Roman"/>
          <w:sz w:val="28"/>
          <w:szCs w:val="28"/>
          <w:lang w:bidi="en-US"/>
        </w:rPr>
        <w:t>р</w:t>
      </w:r>
      <w:r w:rsidRPr="00D8630C">
        <w:rPr>
          <w:rFonts w:ascii="Liberation Serif" w:eastAsia="Times New Roman" w:hAnsi="Liberation Serif" w:cs="Times New Roman"/>
          <w:sz w:val="28"/>
          <w:szCs w:val="28"/>
          <w:lang w:bidi="en-US"/>
        </w:rPr>
        <w:t>очке поиск вводите «Верхняя Пышма», выходят все категории, которые предоставляет наш городской округ):</w:t>
      </w:r>
    </w:p>
    <w:p w:rsidR="001F3CF5" w:rsidRPr="00D8630C" w:rsidRDefault="001F3CF5" w:rsidP="00D8630C">
      <w:pPr>
        <w:spacing w:after="0" w:line="240" w:lineRule="auto"/>
        <w:ind w:firstLine="709"/>
        <w:contextualSpacing/>
        <w:jc w:val="both"/>
        <w:rPr>
          <w:rFonts w:ascii="Liberation Serif" w:eastAsia="Times New Roman" w:hAnsi="Liberation Serif" w:cs="Times New Roman"/>
          <w:sz w:val="28"/>
          <w:szCs w:val="28"/>
          <w:lang w:bidi="en-US"/>
        </w:rPr>
      </w:pPr>
      <w:r w:rsidRPr="00D8630C">
        <w:rPr>
          <w:rFonts w:ascii="Liberation Serif" w:hAnsi="Liberation Serif"/>
          <w:sz w:val="28"/>
          <w:szCs w:val="28"/>
        </w:rPr>
        <w:sym w:font="Symbol" w:char="F0AE"/>
      </w:r>
      <w:r w:rsidRPr="00D8630C">
        <w:rPr>
          <w:rFonts w:ascii="Liberation Serif" w:hAnsi="Liberation Serif"/>
          <w:sz w:val="28"/>
          <w:szCs w:val="28"/>
        </w:rPr>
        <w:t>если есть одна из льгот, то</w:t>
      </w:r>
      <w:r w:rsidRPr="00D8630C">
        <w:rPr>
          <w:rFonts w:ascii="Liberation Serif" w:hAnsi="Liberation Serif" w:cs="Times New Roman"/>
          <w:sz w:val="28"/>
          <w:szCs w:val="28"/>
        </w:rPr>
        <w:t xml:space="preserve"> </w:t>
      </w:r>
      <w:r w:rsidRPr="00D8630C">
        <w:rPr>
          <w:rFonts w:ascii="Liberation Serif" w:hAnsi="Liberation Serif" w:cs="Times New Roman"/>
          <w:i/>
          <w:sz w:val="28"/>
          <w:szCs w:val="28"/>
        </w:rPr>
        <w:t>«</w:t>
      </w:r>
      <w:r w:rsidRPr="00D8630C">
        <w:rPr>
          <w:rFonts w:ascii="Liberation Serif" w:hAnsi="Liberation Serif" w:cs="Helvetica"/>
          <w:i/>
          <w:color w:val="333333"/>
          <w:sz w:val="28"/>
          <w:szCs w:val="28"/>
          <w:shd w:val="clear" w:color="auto" w:fill="F9F9F9"/>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rsidR="001F3CF5" w:rsidRPr="00D8630C" w:rsidRDefault="001F3CF5" w:rsidP="00D8630C">
      <w:pPr>
        <w:spacing w:after="0" w:line="240" w:lineRule="auto"/>
        <w:ind w:firstLine="709"/>
        <w:contextualSpacing/>
        <w:jc w:val="both"/>
        <w:rPr>
          <w:rFonts w:ascii="Liberation Serif" w:eastAsia="Times New Roman" w:hAnsi="Liberation Serif" w:cs="Helvetica"/>
          <w:color w:val="333333"/>
          <w:sz w:val="28"/>
          <w:szCs w:val="28"/>
          <w:shd w:val="clear" w:color="auto" w:fill="F9F9F9"/>
          <w:lang w:bidi="en-US"/>
        </w:rPr>
      </w:pPr>
      <w:r w:rsidRPr="00D8630C">
        <w:rPr>
          <w:rFonts w:ascii="Liberation Serif" w:eastAsia="Times New Roman" w:hAnsi="Liberation Serif" w:cs="Times New Roman"/>
          <w:sz w:val="28"/>
          <w:szCs w:val="28"/>
          <w:lang w:val="en-US" w:bidi="en-US"/>
        </w:rPr>
        <w:sym w:font="Symbol" w:char="F0AE"/>
      </w:r>
      <w:r w:rsidRPr="00D8630C">
        <w:rPr>
          <w:rFonts w:ascii="Liberation Serif" w:eastAsia="Times New Roman" w:hAnsi="Liberation Serif" w:cs="Times New Roman"/>
          <w:sz w:val="28"/>
          <w:szCs w:val="28"/>
          <w:lang w:bidi="en-US"/>
        </w:rPr>
        <w:t xml:space="preserve">если заявитель работает в муниципальном или государственном учреждении, то </w:t>
      </w:r>
      <w:r w:rsidRPr="00D8630C">
        <w:rPr>
          <w:rFonts w:ascii="Liberation Serif" w:eastAsia="Times New Roman" w:hAnsi="Liberation Serif" w:cs="Times New Roman"/>
          <w:i/>
          <w:sz w:val="28"/>
          <w:szCs w:val="28"/>
          <w:lang w:bidi="en-US"/>
        </w:rPr>
        <w:t>«</w:t>
      </w:r>
      <w:r w:rsidRPr="00D8630C">
        <w:rPr>
          <w:rFonts w:ascii="Liberation Serif" w:eastAsia="Times New Roman" w:hAnsi="Liberation Serif" w:cs="Helvetica"/>
          <w:i/>
          <w:color w:val="333333"/>
          <w:sz w:val="28"/>
          <w:szCs w:val="28"/>
          <w:shd w:val="clear" w:color="auto" w:fill="F9F9F9"/>
          <w:lang w:bidi="en-US"/>
        </w:rPr>
        <w:t>Дети, родители (законные представители) которых являются работниками государственных (муниципальных) учреждений».</w:t>
      </w:r>
    </w:p>
    <w:p w:rsidR="001F3CF5" w:rsidRPr="00D8630C" w:rsidRDefault="001F3CF5" w:rsidP="00D8630C">
      <w:pPr>
        <w:spacing w:after="0" w:line="240" w:lineRule="auto"/>
        <w:ind w:firstLine="709"/>
        <w:contextualSpacing/>
        <w:jc w:val="both"/>
        <w:rPr>
          <w:rFonts w:ascii="Liberation Serif" w:eastAsia="Times New Roman" w:hAnsi="Liberation Serif" w:cs="Helvetica"/>
          <w:i/>
          <w:color w:val="333333"/>
          <w:sz w:val="28"/>
          <w:szCs w:val="28"/>
          <w:shd w:val="clear" w:color="auto" w:fill="F9F9F9"/>
          <w:lang w:bidi="en-US"/>
        </w:rPr>
      </w:pPr>
      <w:r w:rsidRPr="00D8630C">
        <w:rPr>
          <w:rFonts w:ascii="Liberation Serif" w:eastAsia="Times New Roman" w:hAnsi="Liberation Serif" w:cs="Times New Roman"/>
          <w:sz w:val="28"/>
          <w:szCs w:val="28"/>
          <w:lang w:val="en-US" w:bidi="en-US"/>
        </w:rPr>
        <w:sym w:font="Symbol" w:char="F0AE"/>
      </w:r>
      <w:r w:rsidRPr="00D8630C">
        <w:rPr>
          <w:rFonts w:ascii="Liberation Serif" w:eastAsia="Times New Roman" w:hAnsi="Liberation Serif" w:cs="Times New Roman"/>
          <w:sz w:val="28"/>
          <w:szCs w:val="28"/>
          <w:lang w:bidi="en-US"/>
        </w:rPr>
        <w:t xml:space="preserve">в других случаях: </w:t>
      </w:r>
      <w:r w:rsidRPr="00D8630C">
        <w:rPr>
          <w:rFonts w:ascii="Liberation Serif" w:eastAsia="Times New Roman" w:hAnsi="Liberation Serif" w:cs="Times New Roman"/>
          <w:i/>
          <w:sz w:val="28"/>
          <w:szCs w:val="28"/>
          <w:lang w:bidi="en-US"/>
        </w:rPr>
        <w:t>«</w:t>
      </w:r>
      <w:r w:rsidRPr="00D8630C">
        <w:rPr>
          <w:rFonts w:ascii="Liberation Serif" w:eastAsia="Times New Roman" w:hAnsi="Liberation Serif" w:cs="Helvetica"/>
          <w:i/>
          <w:color w:val="333333"/>
          <w:sz w:val="28"/>
          <w:szCs w:val="28"/>
          <w:shd w:val="clear" w:color="auto" w:fill="F9F9F9"/>
          <w:lang w:bidi="en-US"/>
        </w:rPr>
        <w:t>Дети, родители (законные представители) которых не являются работниками государственных (муниципальных) учреждений»;</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«О</w:t>
      </w:r>
      <w:r w:rsidRPr="00D8630C">
        <w:rPr>
          <w:rFonts w:ascii="Liberation Serif" w:eastAsia="Times New Roman" w:hAnsi="Liberation Serif" w:cs="Times New Roman"/>
          <w:i/>
          <w:sz w:val="28"/>
          <w:szCs w:val="28"/>
          <w:lang w:bidi="en-US"/>
        </w:rPr>
        <w:t>рганизацию»-</w:t>
      </w:r>
      <w:r w:rsidRPr="00D8630C">
        <w:rPr>
          <w:rFonts w:ascii="Liberation Serif" w:eastAsia="Times New Roman" w:hAnsi="Liberation Serif" w:cs="Times New Roman"/>
          <w:sz w:val="28"/>
          <w:szCs w:val="28"/>
          <w:lang w:bidi="en-US"/>
        </w:rPr>
        <w:t>«МЕДНАЯ ГОРКА» (в ст</w:t>
      </w:r>
      <w:r w:rsidR="00200F15">
        <w:rPr>
          <w:rFonts w:ascii="Liberation Serif" w:eastAsia="Times New Roman" w:hAnsi="Liberation Serif" w:cs="Times New Roman"/>
          <w:sz w:val="28"/>
          <w:szCs w:val="28"/>
          <w:lang w:bidi="en-US"/>
        </w:rPr>
        <w:t>р</w:t>
      </w:r>
      <w:bookmarkStart w:id="0" w:name="_GoBack"/>
      <w:bookmarkEnd w:id="0"/>
      <w:r w:rsidRPr="00D8630C">
        <w:rPr>
          <w:rFonts w:ascii="Liberation Serif" w:eastAsia="Times New Roman" w:hAnsi="Liberation Serif" w:cs="Times New Roman"/>
          <w:sz w:val="28"/>
          <w:szCs w:val="28"/>
          <w:lang w:bidi="en-US"/>
        </w:rPr>
        <w:t>очке поиск вводите «Верхняя Пышма», выходят все лагеря, которые есть в нашем городском округе).</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период смены</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 xml:space="preserve">Выбрать </w:t>
      </w:r>
      <w:r w:rsidRPr="00D8630C">
        <w:rPr>
          <w:rFonts w:ascii="Liberation Serif" w:eastAsia="Times New Roman" w:hAnsi="Liberation Serif" w:cs="Times New Roman"/>
          <w:i/>
          <w:sz w:val="28"/>
          <w:szCs w:val="28"/>
          <w:lang w:bidi="en-US"/>
        </w:rPr>
        <w:t>городской округ Верхняя Пышма</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Зарегистрировать заявление</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eastAsia="ru-RU"/>
        </w:rPr>
        <w:t xml:space="preserve">При </w:t>
      </w:r>
      <w:r w:rsidRPr="00D8630C">
        <w:rPr>
          <w:rFonts w:ascii="Liberation Serif" w:eastAsia="Times New Roman" w:hAnsi="Liberation Serif" w:cs="Times New Roman"/>
          <w:sz w:val="28"/>
          <w:szCs w:val="28"/>
          <w:lang w:bidi="en-US"/>
        </w:rPr>
        <w:t>получении путевки предоставить оригиналы и копии документов</w:t>
      </w:r>
      <w:r w:rsidR="00D8630C">
        <w:rPr>
          <w:rFonts w:ascii="Liberation Serif" w:eastAsia="Times New Roman" w:hAnsi="Liberation Serif" w:cs="Times New Roman"/>
          <w:sz w:val="28"/>
          <w:szCs w:val="28"/>
          <w:lang w:bidi="en-US"/>
        </w:rPr>
        <w:t xml:space="preserve"> в МАУ «ЗОД «Медная горка»</w:t>
      </w:r>
      <w:r w:rsidRPr="00D8630C">
        <w:rPr>
          <w:rFonts w:ascii="Liberation Serif" w:eastAsia="Times New Roman" w:hAnsi="Liberation Serif" w:cs="Times New Roman"/>
          <w:sz w:val="28"/>
          <w:szCs w:val="28"/>
          <w:lang w:bidi="en-US"/>
        </w:rPr>
        <w:t xml:space="preserve">: </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копия свидетельства о рождении (или паспорта ребенка);</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копия паспорта родителя (2,3,5 и 17стр);</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справка с места работы родителя;</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страховое свидетельство обязательного пенсионного страхования на заявителя и ребенка (СНИЛС);</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справка с места обучения;</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документы, подтверждающие льготы (при необходимости).</w:t>
      </w:r>
    </w:p>
    <w:p w:rsidR="000B1605" w:rsidRDefault="000B1605"/>
    <w:sectPr w:rsidR="000B1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08DA"/>
    <w:multiLevelType w:val="hybridMultilevel"/>
    <w:tmpl w:val="41AE3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29"/>
    <w:rsid w:val="000B1605"/>
    <w:rsid w:val="001F3CF5"/>
    <w:rsid w:val="00200F15"/>
    <w:rsid w:val="00D8630C"/>
    <w:rsid w:val="00D9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7E42"/>
  <w15:chartTrackingRefBased/>
  <w15:docId w15:val="{4FA5831E-54A0-46B1-A6E3-1684627A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2024-02-07T09:52:00Z</dcterms:created>
  <dcterms:modified xsi:type="dcterms:W3CDTF">2024-02-07T10:14:00Z</dcterms:modified>
</cp:coreProperties>
</file>