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18F1" w14:textId="77777777" w:rsidR="00755847" w:rsidRPr="00755847" w:rsidRDefault="00755847" w:rsidP="007558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5847">
        <w:rPr>
          <w:rFonts w:ascii="Times New Roman" w:hAnsi="Times New Roman" w:cs="Times New Roman"/>
          <w:b/>
          <w:bCs/>
          <w:sz w:val="28"/>
          <w:szCs w:val="28"/>
        </w:rPr>
        <w:t>Что такое ВИЧ?</w:t>
      </w:r>
    </w:p>
    <w:p w14:paraId="471686B4" w14:textId="77777777" w:rsidR="00755847" w:rsidRPr="00755847" w:rsidRDefault="00755847" w:rsidP="00755847">
      <w:pPr>
        <w:jc w:val="both"/>
        <w:rPr>
          <w:rFonts w:ascii="Times New Roman" w:hAnsi="Times New Roman" w:cs="Times New Roman"/>
          <w:sz w:val="28"/>
          <w:szCs w:val="28"/>
        </w:rPr>
      </w:pPr>
      <w:r w:rsidRPr="00755847">
        <w:rPr>
          <w:rFonts w:ascii="Times New Roman" w:hAnsi="Times New Roman" w:cs="Times New Roman"/>
          <w:sz w:val="28"/>
          <w:szCs w:val="28"/>
        </w:rPr>
        <w:t xml:space="preserve">В 1983 году французский профессор Люк Монтанье открыл вирус иммунодефицита человека. С этого года началось изучение заболевания ВИЧ-инфекция, которое до сих пор не поддаётся полному излечению, но хорошо контролируется специальными лекарственными препаратами. </w:t>
      </w:r>
    </w:p>
    <w:p w14:paraId="463A8739" w14:textId="709D1C15" w:rsidR="00755847" w:rsidRPr="00755847" w:rsidRDefault="00755847" w:rsidP="00755847">
      <w:pPr>
        <w:jc w:val="both"/>
        <w:rPr>
          <w:rFonts w:ascii="Times New Roman" w:hAnsi="Times New Roman" w:cs="Times New Roman"/>
          <w:sz w:val="28"/>
          <w:szCs w:val="28"/>
        </w:rPr>
      </w:pPr>
      <w:r w:rsidRPr="00755847">
        <w:rPr>
          <w:rFonts w:ascii="Times New Roman" w:hAnsi="Times New Roman" w:cs="Times New Roman"/>
          <w:sz w:val="28"/>
          <w:szCs w:val="28"/>
        </w:rPr>
        <w:t xml:space="preserve">У человека есть уникальная защитная система – иммунитет. Это специальные клетки крови, которые обезвреживают микробов. Таким образом, организм человека борется с </w:t>
      </w:r>
      <w:r w:rsidR="00802FB6">
        <w:rPr>
          <w:rFonts w:ascii="Times New Roman" w:hAnsi="Times New Roman" w:cs="Times New Roman"/>
          <w:sz w:val="28"/>
          <w:szCs w:val="28"/>
        </w:rPr>
        <w:t xml:space="preserve">заболеваниями. </w:t>
      </w:r>
    </w:p>
    <w:p w14:paraId="4E627BC2" w14:textId="637B1F5D" w:rsidR="00755847" w:rsidRPr="00755847" w:rsidRDefault="00755847" w:rsidP="00755847">
      <w:pPr>
        <w:jc w:val="both"/>
        <w:rPr>
          <w:rFonts w:ascii="Times New Roman" w:hAnsi="Times New Roman" w:cs="Times New Roman"/>
          <w:sz w:val="28"/>
          <w:szCs w:val="28"/>
        </w:rPr>
      </w:pPr>
      <w:r w:rsidRPr="00755847">
        <w:rPr>
          <w:rFonts w:ascii="Times New Roman" w:hAnsi="Times New Roman" w:cs="Times New Roman"/>
          <w:sz w:val="28"/>
          <w:szCs w:val="28"/>
        </w:rPr>
        <w:t>ВИЧ, попадая в кровь человека, поражае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5847">
        <w:rPr>
          <w:rFonts w:ascii="Times New Roman" w:hAnsi="Times New Roman" w:cs="Times New Roman"/>
          <w:sz w:val="28"/>
          <w:szCs w:val="28"/>
        </w:rPr>
        <w:t xml:space="preserve"> главные клетки иммунной системы и разрушает их. Иммунитет на фоне ВИЧ-инфекции перестаёт работать и защищать организм. </w:t>
      </w:r>
    </w:p>
    <w:p w14:paraId="3332AA74" w14:textId="77777777" w:rsidR="00755847" w:rsidRPr="00755847" w:rsidRDefault="00755847" w:rsidP="00755847">
      <w:pPr>
        <w:jc w:val="both"/>
        <w:rPr>
          <w:rFonts w:ascii="Times New Roman" w:hAnsi="Times New Roman" w:cs="Times New Roman"/>
          <w:sz w:val="28"/>
          <w:szCs w:val="28"/>
        </w:rPr>
      </w:pPr>
      <w:r w:rsidRPr="00755847">
        <w:rPr>
          <w:rFonts w:ascii="Times New Roman" w:hAnsi="Times New Roman" w:cs="Times New Roman"/>
          <w:sz w:val="28"/>
          <w:szCs w:val="28"/>
        </w:rPr>
        <w:t xml:space="preserve">ВИЧ может попасть в организм человека только от другого человека, больного ВИЧ. Это может произойти тремя путями: </w:t>
      </w:r>
    </w:p>
    <w:p w14:paraId="39C1E9F9" w14:textId="77777777" w:rsidR="00755847" w:rsidRPr="00802FB6" w:rsidRDefault="00755847" w:rsidP="00802F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B6">
        <w:rPr>
          <w:rFonts w:ascii="Times New Roman" w:hAnsi="Times New Roman" w:cs="Times New Roman"/>
          <w:sz w:val="28"/>
          <w:szCs w:val="28"/>
        </w:rPr>
        <w:t>При незащищённых половых контактах;</w:t>
      </w:r>
    </w:p>
    <w:p w14:paraId="5F39DA62" w14:textId="3A38C2CC" w:rsidR="00755847" w:rsidRPr="00802FB6" w:rsidRDefault="00755847" w:rsidP="00802F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B6">
        <w:rPr>
          <w:rFonts w:ascii="Times New Roman" w:hAnsi="Times New Roman" w:cs="Times New Roman"/>
          <w:sz w:val="28"/>
          <w:szCs w:val="28"/>
        </w:rPr>
        <w:t>Через кровь при использовании нестерильного оборудования для инъекций</w:t>
      </w:r>
      <w:r w:rsidR="009B35D0" w:rsidRPr="00802FB6">
        <w:rPr>
          <w:rFonts w:ascii="Times New Roman" w:hAnsi="Times New Roman" w:cs="Times New Roman"/>
          <w:sz w:val="28"/>
          <w:szCs w:val="28"/>
        </w:rPr>
        <w:t>;</w:t>
      </w:r>
    </w:p>
    <w:p w14:paraId="497BD524" w14:textId="2E95DE28" w:rsidR="00755847" w:rsidRPr="00802FB6" w:rsidRDefault="00755847" w:rsidP="00802F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B6">
        <w:rPr>
          <w:rFonts w:ascii="Times New Roman" w:hAnsi="Times New Roman" w:cs="Times New Roman"/>
          <w:sz w:val="28"/>
          <w:szCs w:val="28"/>
        </w:rPr>
        <w:t>От матери, живущей с ВИЧ, ребёнку</w:t>
      </w:r>
    </w:p>
    <w:p w14:paraId="2EACA35D" w14:textId="77777777" w:rsidR="00755847" w:rsidRPr="00755847" w:rsidRDefault="00755847" w:rsidP="00755847">
      <w:pPr>
        <w:jc w:val="both"/>
        <w:rPr>
          <w:rFonts w:ascii="Times New Roman" w:hAnsi="Times New Roman" w:cs="Times New Roman"/>
          <w:sz w:val="28"/>
          <w:szCs w:val="28"/>
        </w:rPr>
      </w:pPr>
      <w:r w:rsidRPr="009B35D0">
        <w:rPr>
          <w:rFonts w:ascii="Times New Roman" w:hAnsi="Times New Roman" w:cs="Times New Roman"/>
          <w:sz w:val="28"/>
          <w:szCs w:val="28"/>
        </w:rPr>
        <w:t>Существуют простые правила профилактики ВИЧ-инфекции</w:t>
      </w:r>
      <w:r w:rsidRPr="0075584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040618" w14:textId="77777777" w:rsidR="00755847" w:rsidRPr="00755847" w:rsidRDefault="00755847" w:rsidP="00802F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847">
        <w:rPr>
          <w:rFonts w:ascii="Times New Roman" w:hAnsi="Times New Roman" w:cs="Times New Roman"/>
          <w:sz w:val="28"/>
          <w:szCs w:val="28"/>
        </w:rPr>
        <w:t>Знать свой ВИЧ-статус. Обследование на ВИЧ можно пройти в любом медицинском учреждении области;</w:t>
      </w:r>
    </w:p>
    <w:p w14:paraId="5AA43324" w14:textId="77777777" w:rsidR="00802FB6" w:rsidRDefault="00755847" w:rsidP="00802F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847">
        <w:rPr>
          <w:rFonts w:ascii="Times New Roman" w:hAnsi="Times New Roman" w:cs="Times New Roman"/>
          <w:sz w:val="28"/>
          <w:szCs w:val="28"/>
        </w:rPr>
        <w:t>Не иметь незащищённых контактов или иметь близкие отношения только с одним ВИЧ-отрицательным партнёром;</w:t>
      </w:r>
    </w:p>
    <w:p w14:paraId="06E35C85" w14:textId="559F4844" w:rsidR="00755847" w:rsidRPr="00802FB6" w:rsidRDefault="00755847" w:rsidP="00802F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B6">
        <w:rPr>
          <w:rFonts w:ascii="Times New Roman" w:hAnsi="Times New Roman" w:cs="Times New Roman"/>
          <w:sz w:val="28"/>
          <w:szCs w:val="28"/>
        </w:rPr>
        <w:t xml:space="preserve">Никогда не употреблять наркотики. </w:t>
      </w:r>
    </w:p>
    <w:p w14:paraId="5B611D87" w14:textId="781E3734" w:rsidR="00755847" w:rsidRPr="00755847" w:rsidRDefault="00755847" w:rsidP="00755847">
      <w:pPr>
        <w:jc w:val="both"/>
        <w:rPr>
          <w:rFonts w:ascii="Times New Roman" w:hAnsi="Times New Roman" w:cs="Times New Roman"/>
          <w:sz w:val="28"/>
          <w:szCs w:val="28"/>
        </w:rPr>
      </w:pPr>
      <w:r w:rsidRPr="00755847">
        <w:rPr>
          <w:rFonts w:ascii="Times New Roman" w:hAnsi="Times New Roman" w:cs="Times New Roman"/>
          <w:sz w:val="28"/>
          <w:szCs w:val="28"/>
        </w:rPr>
        <w:t xml:space="preserve">В случае обнаружения ВИЧ-инфекции, стоит срочно начать приём специальных </w:t>
      </w:r>
      <w:r w:rsidR="009B35D0">
        <w:rPr>
          <w:rFonts w:ascii="Times New Roman" w:hAnsi="Times New Roman" w:cs="Times New Roman"/>
          <w:sz w:val="28"/>
          <w:szCs w:val="28"/>
        </w:rPr>
        <w:t xml:space="preserve">противовирусных </w:t>
      </w:r>
      <w:r w:rsidRPr="00755847">
        <w:rPr>
          <w:rFonts w:ascii="Times New Roman" w:hAnsi="Times New Roman" w:cs="Times New Roman"/>
          <w:sz w:val="28"/>
          <w:szCs w:val="28"/>
        </w:rPr>
        <w:t xml:space="preserve">препаратов. Лекарственные препараты, блокирующие вирус, эффективно сохраняют здоровье ВИЧ-позитивного человека на долгие годы, они бесплатны и предоставляются пациентам за счёт федерального и областного бюджетов. Получить лечение ВИЧ-инфекции всегда можно в кабинетах инфекционных заболеваний городских больниц области, в Центре СПИДа, а также в его филиалах. </w:t>
      </w:r>
    </w:p>
    <w:p w14:paraId="37B69B43" w14:textId="77777777" w:rsidR="00755847" w:rsidRPr="00755847" w:rsidRDefault="00755847" w:rsidP="007558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F1D4C" w14:textId="46C250B5" w:rsidR="00755847" w:rsidRPr="00755847" w:rsidRDefault="00755847" w:rsidP="007558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847">
        <w:rPr>
          <w:rFonts w:ascii="Times New Roman" w:hAnsi="Times New Roman" w:cs="Times New Roman"/>
          <w:b/>
          <w:bCs/>
          <w:sz w:val="28"/>
          <w:szCs w:val="28"/>
        </w:rPr>
        <w:t>Любые вопросы о ВИЧ можно задать по Телефону доверия Центра СПИДа 8 3</w:t>
      </w:r>
      <w:r w:rsidR="009B35D0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755847">
        <w:rPr>
          <w:rFonts w:ascii="Times New Roman" w:hAnsi="Times New Roman" w:cs="Times New Roman"/>
          <w:b/>
          <w:bCs/>
          <w:sz w:val="28"/>
          <w:szCs w:val="28"/>
        </w:rPr>
        <w:t xml:space="preserve"> 31 000 31, онлайн консультацию можно получить на сайте </w:t>
      </w:r>
      <w:proofErr w:type="spellStart"/>
      <w:r w:rsidRPr="00755847">
        <w:rPr>
          <w:rFonts w:ascii="Times New Roman" w:hAnsi="Times New Roman" w:cs="Times New Roman"/>
          <w:b/>
          <w:bCs/>
          <w:sz w:val="28"/>
          <w:szCs w:val="28"/>
          <w:lang w:val="en-US"/>
        </w:rPr>
        <w:t>livehiv</w:t>
      </w:r>
      <w:proofErr w:type="spellEnd"/>
      <w:r w:rsidRPr="0075584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5584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755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D442F2" w14:textId="77777777" w:rsidR="00186648" w:rsidRPr="00755847" w:rsidRDefault="00186648">
      <w:pPr>
        <w:rPr>
          <w:rFonts w:ascii="Times New Roman" w:hAnsi="Times New Roman" w:cs="Times New Roman"/>
          <w:sz w:val="28"/>
          <w:szCs w:val="28"/>
        </w:rPr>
      </w:pPr>
    </w:p>
    <w:sectPr w:rsidR="00186648" w:rsidRPr="0075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E15"/>
    <w:multiLevelType w:val="hybridMultilevel"/>
    <w:tmpl w:val="95A2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C19"/>
    <w:multiLevelType w:val="hybridMultilevel"/>
    <w:tmpl w:val="C22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3801"/>
    <w:multiLevelType w:val="hybridMultilevel"/>
    <w:tmpl w:val="58B44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5F5075"/>
    <w:multiLevelType w:val="hybridMultilevel"/>
    <w:tmpl w:val="B43AAA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A94945"/>
    <w:multiLevelType w:val="hybridMultilevel"/>
    <w:tmpl w:val="2D58F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021293">
    <w:abstractNumId w:val="1"/>
  </w:num>
  <w:num w:numId="2" w16cid:durableId="188298635">
    <w:abstractNumId w:val="0"/>
  </w:num>
  <w:num w:numId="3" w16cid:durableId="771708634">
    <w:abstractNumId w:val="2"/>
  </w:num>
  <w:num w:numId="4" w16cid:durableId="939872127">
    <w:abstractNumId w:val="4"/>
  </w:num>
  <w:num w:numId="5" w16cid:durableId="34213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48"/>
    <w:rsid w:val="00186648"/>
    <w:rsid w:val="00755847"/>
    <w:rsid w:val="00802FB6"/>
    <w:rsid w:val="009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BD26"/>
  <w15:chartTrackingRefBased/>
  <w15:docId w15:val="{3DBB1FD4-9CB7-4288-9D6E-292F5B75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Гоголева</dc:creator>
  <cp:keywords/>
  <dc:description/>
  <cp:lastModifiedBy>Гоголева Ксения Юрьевна</cp:lastModifiedBy>
  <cp:revision>4</cp:revision>
  <cp:lastPrinted>2022-11-28T04:50:00Z</cp:lastPrinted>
  <dcterms:created xsi:type="dcterms:W3CDTF">2022-11-27T07:12:00Z</dcterms:created>
  <dcterms:modified xsi:type="dcterms:W3CDTF">2023-05-04T10:04:00Z</dcterms:modified>
</cp:coreProperties>
</file>