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F9291" w14:textId="15BC2C21" w:rsidR="005F060F" w:rsidRDefault="005F060F" w:rsidP="005F060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C4A">
        <w:rPr>
          <w:rFonts w:ascii="Times New Roman" w:hAnsi="Times New Roman" w:cs="Times New Roman"/>
          <w:b/>
          <w:bCs/>
          <w:sz w:val="24"/>
          <w:szCs w:val="24"/>
        </w:rPr>
        <w:t xml:space="preserve">«ФУНКЦИОНАЛЬНАЯ ГРАМОТНОСТЬ </w:t>
      </w:r>
    </w:p>
    <w:p w14:paraId="675684BD" w14:textId="62344D66" w:rsidR="005F060F" w:rsidRDefault="005F060F" w:rsidP="005F060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C4A">
        <w:rPr>
          <w:rFonts w:ascii="Times New Roman" w:hAnsi="Times New Roman" w:cs="Times New Roman"/>
          <w:b/>
          <w:bCs/>
          <w:sz w:val="24"/>
          <w:szCs w:val="24"/>
        </w:rPr>
        <w:t>КАК ОСНОВА КАЧЕСТВА ОБРАЗОВАТЕЛЬНЫХ РЕЗУЛЬТАТОВ»</w:t>
      </w:r>
    </w:p>
    <w:p w14:paraId="7BF77680" w14:textId="77777777" w:rsidR="00D13545" w:rsidRPr="00C56D40" w:rsidRDefault="00D13545" w:rsidP="00C56D4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A0F66" w14:textId="77777777" w:rsidR="00D13545" w:rsidRPr="00C56D40" w:rsidRDefault="00D13545" w:rsidP="00C56D4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функциональной грамотности учащихся – одна из основных задач современного образования. Уровень сформированности </w:t>
      </w:r>
      <w:r w:rsidR="00B810B7" w:rsidRPr="00C56D40">
        <w:rPr>
          <w:rFonts w:ascii="Times New Roman" w:eastAsia="Times New Roman" w:hAnsi="Times New Roman" w:cs="Times New Roman"/>
          <w:sz w:val="28"/>
          <w:szCs w:val="28"/>
        </w:rPr>
        <w:t>функциональной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 грамотности – показатель качества образования в масштабах от </w:t>
      </w:r>
      <w:r w:rsidR="008F286C" w:rsidRPr="00C56D40">
        <w:rPr>
          <w:rFonts w:ascii="Times New Roman" w:eastAsia="Times New Roman" w:hAnsi="Times New Roman" w:cs="Times New Roman"/>
          <w:sz w:val="28"/>
          <w:szCs w:val="28"/>
        </w:rPr>
        <w:t>школьн</w:t>
      </w:r>
      <w:r w:rsidR="00B810B7" w:rsidRPr="00C56D40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F212B5" w:rsidRPr="00C56D40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C56D40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14:paraId="3CD827A6" w14:textId="77777777" w:rsidR="00876EA2" w:rsidRPr="00876EA2" w:rsidRDefault="00876EA2" w:rsidP="00876E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75CE5D" w14:textId="77777777" w:rsidR="008F286C" w:rsidRPr="00876EA2" w:rsidRDefault="00696581" w:rsidP="00154D5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EA2">
        <w:rPr>
          <w:rFonts w:ascii="Times New Roman" w:hAnsi="Times New Roman" w:cs="Times New Roman"/>
          <w:b/>
          <w:sz w:val="28"/>
          <w:szCs w:val="28"/>
        </w:rPr>
        <w:t>ЧТО ТАКОЕ «ФУНКЦИОНАЛЬНАЯ ГРАМОТНОСТЬ»?</w:t>
      </w:r>
    </w:p>
    <w:p w14:paraId="017AB56F" w14:textId="77777777" w:rsidR="00C03FB5" w:rsidRPr="00876EA2" w:rsidRDefault="00C03FB5" w:rsidP="00C56D4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B8F0929" w14:textId="7C2591C8" w:rsidR="008F286C" w:rsidRPr="00C56D40" w:rsidRDefault="008F286C" w:rsidP="00C56D4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6D40">
        <w:rPr>
          <w:rFonts w:ascii="Times New Roman" w:hAnsi="Times New Roman" w:cs="Times New Roman"/>
          <w:b/>
          <w:i/>
          <w:sz w:val="28"/>
          <w:szCs w:val="28"/>
        </w:rPr>
        <w:t>Три определения</w:t>
      </w:r>
    </w:p>
    <w:p w14:paraId="195F5FB0" w14:textId="77777777" w:rsidR="008F286C" w:rsidRPr="00C56D40" w:rsidRDefault="008F286C" w:rsidP="00C5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 xml:space="preserve">1.     Функциональная грамотность – это совокупность умений читать и писать для использования в повседневной жизни и решения житейских проблем. </w:t>
      </w:r>
    </w:p>
    <w:p w14:paraId="7AE69031" w14:textId="77777777" w:rsidR="008F286C" w:rsidRPr="00C56D40" w:rsidRDefault="008F286C" w:rsidP="00C5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2.  Функциональная грамотность – это способность человека вступать в отнош</w:t>
      </w:r>
      <w:r w:rsidRPr="00C56D40">
        <w:rPr>
          <w:rFonts w:ascii="Times New Roman" w:hAnsi="Times New Roman" w:cs="Times New Roman"/>
          <w:sz w:val="28"/>
          <w:szCs w:val="28"/>
        </w:rPr>
        <w:t>е</w:t>
      </w:r>
      <w:r w:rsidRPr="00C56D40">
        <w:rPr>
          <w:rFonts w:ascii="Times New Roman" w:hAnsi="Times New Roman" w:cs="Times New Roman"/>
          <w:sz w:val="28"/>
          <w:szCs w:val="28"/>
        </w:rPr>
        <w:t>ния с окружающей средой и максимально быстро адаптироваться и функционир</w:t>
      </w:r>
      <w:r w:rsidRPr="00C56D40">
        <w:rPr>
          <w:rFonts w:ascii="Times New Roman" w:hAnsi="Times New Roman" w:cs="Times New Roman"/>
          <w:sz w:val="28"/>
          <w:szCs w:val="28"/>
        </w:rPr>
        <w:t>о</w:t>
      </w:r>
      <w:r w:rsidRPr="00C56D40">
        <w:rPr>
          <w:rFonts w:ascii="Times New Roman" w:hAnsi="Times New Roman" w:cs="Times New Roman"/>
          <w:sz w:val="28"/>
          <w:szCs w:val="28"/>
        </w:rPr>
        <w:t xml:space="preserve">вать в ней. </w:t>
      </w:r>
    </w:p>
    <w:p w14:paraId="7A369CE9" w14:textId="77777777" w:rsidR="008F286C" w:rsidRPr="00C56D40" w:rsidRDefault="00EF02F8" w:rsidP="00C56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 xml:space="preserve">3.   </w:t>
      </w:r>
      <w:r w:rsidR="008F286C" w:rsidRPr="00C56D40">
        <w:rPr>
          <w:rFonts w:ascii="Times New Roman" w:hAnsi="Times New Roman" w:cs="Times New Roman"/>
          <w:sz w:val="28"/>
          <w:szCs w:val="28"/>
        </w:rPr>
        <w:t xml:space="preserve">Функциональная </w:t>
      </w:r>
      <w:r w:rsidR="0075364F" w:rsidRPr="00C56D40">
        <w:rPr>
          <w:rFonts w:ascii="Times New Roman" w:hAnsi="Times New Roman" w:cs="Times New Roman"/>
          <w:sz w:val="28"/>
          <w:szCs w:val="28"/>
        </w:rPr>
        <w:t>грамотность -</w:t>
      </w:r>
      <w:r w:rsidR="008F286C" w:rsidRPr="00C56D40">
        <w:rPr>
          <w:rFonts w:ascii="Times New Roman" w:hAnsi="Times New Roman" w:cs="Times New Roman"/>
          <w:sz w:val="28"/>
          <w:szCs w:val="28"/>
        </w:rPr>
        <w:t xml:space="preserve"> это способность человека использовать прио</w:t>
      </w:r>
      <w:r w:rsidR="008F286C" w:rsidRPr="00C56D40">
        <w:rPr>
          <w:rFonts w:ascii="Times New Roman" w:hAnsi="Times New Roman" w:cs="Times New Roman"/>
          <w:sz w:val="28"/>
          <w:szCs w:val="28"/>
        </w:rPr>
        <w:t>б</w:t>
      </w:r>
      <w:r w:rsidR="008F286C" w:rsidRPr="00C56D40">
        <w:rPr>
          <w:rFonts w:ascii="Times New Roman" w:hAnsi="Times New Roman" w:cs="Times New Roman"/>
          <w:sz w:val="28"/>
          <w:szCs w:val="28"/>
        </w:rPr>
        <w:t>ретенные в течение жизни знания для реше</w:t>
      </w:r>
      <w:r w:rsidRPr="00C56D40">
        <w:rPr>
          <w:rFonts w:ascii="Times New Roman" w:hAnsi="Times New Roman" w:cs="Times New Roman"/>
          <w:sz w:val="28"/>
          <w:szCs w:val="28"/>
        </w:rPr>
        <w:t>ния широкого диапазона жизненных задач в различных сферах человеческой деятельности, общения и социальных о</w:t>
      </w:r>
      <w:r w:rsidRPr="00C56D40">
        <w:rPr>
          <w:rFonts w:ascii="Times New Roman" w:hAnsi="Times New Roman" w:cs="Times New Roman"/>
          <w:sz w:val="28"/>
          <w:szCs w:val="28"/>
        </w:rPr>
        <w:t>т</w:t>
      </w:r>
      <w:r w:rsidRPr="00C56D40">
        <w:rPr>
          <w:rFonts w:ascii="Times New Roman" w:hAnsi="Times New Roman" w:cs="Times New Roman"/>
          <w:sz w:val="28"/>
          <w:szCs w:val="28"/>
        </w:rPr>
        <w:t xml:space="preserve">ношений. </w:t>
      </w:r>
    </w:p>
    <w:p w14:paraId="41D3DAC9" w14:textId="18BEC5B6" w:rsidR="00EF02F8" w:rsidRPr="00C56D40" w:rsidRDefault="00EF02F8" w:rsidP="00C56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 xml:space="preserve">Понятие «функциональная грамотность» </w:t>
      </w:r>
      <w:r w:rsidR="0075364F" w:rsidRPr="00C56D40">
        <w:rPr>
          <w:rFonts w:ascii="Times New Roman" w:hAnsi="Times New Roman" w:cs="Times New Roman"/>
          <w:sz w:val="28"/>
          <w:szCs w:val="28"/>
        </w:rPr>
        <w:t>появилось в</w:t>
      </w:r>
      <w:r w:rsidRPr="00C56D40">
        <w:rPr>
          <w:rFonts w:ascii="Times New Roman" w:hAnsi="Times New Roman" w:cs="Times New Roman"/>
          <w:sz w:val="28"/>
          <w:szCs w:val="28"/>
        </w:rPr>
        <w:t xml:space="preserve"> 1957 году примен</w:t>
      </w:r>
      <w:r w:rsidRPr="00C56D40">
        <w:rPr>
          <w:rFonts w:ascii="Times New Roman" w:hAnsi="Times New Roman" w:cs="Times New Roman"/>
          <w:sz w:val="28"/>
          <w:szCs w:val="28"/>
        </w:rPr>
        <w:t>и</w:t>
      </w:r>
      <w:r w:rsidRPr="00C56D40">
        <w:rPr>
          <w:rFonts w:ascii="Times New Roman" w:hAnsi="Times New Roman" w:cs="Times New Roman"/>
          <w:sz w:val="28"/>
          <w:szCs w:val="28"/>
        </w:rPr>
        <w:t>тельно к взрослому населению, которое нуждалось в ликвидации своей неграмо</w:t>
      </w:r>
      <w:r w:rsidRPr="00C56D40">
        <w:rPr>
          <w:rFonts w:ascii="Times New Roman" w:hAnsi="Times New Roman" w:cs="Times New Roman"/>
          <w:sz w:val="28"/>
          <w:szCs w:val="28"/>
        </w:rPr>
        <w:t>т</w:t>
      </w:r>
      <w:r w:rsidRPr="00C56D40">
        <w:rPr>
          <w:rFonts w:ascii="Times New Roman" w:hAnsi="Times New Roman" w:cs="Times New Roman"/>
          <w:sz w:val="28"/>
          <w:szCs w:val="28"/>
        </w:rPr>
        <w:t>ности.</w:t>
      </w:r>
      <w:r w:rsidR="00851D15">
        <w:rPr>
          <w:rFonts w:ascii="Times New Roman" w:hAnsi="Times New Roman" w:cs="Times New Roman"/>
          <w:sz w:val="28"/>
          <w:szCs w:val="28"/>
        </w:rPr>
        <w:t xml:space="preserve"> 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В тот момент было достаточно трех </w:t>
      </w:r>
      <w:r w:rsidR="0075364F" w:rsidRPr="00C56D40">
        <w:rPr>
          <w:rFonts w:ascii="Times New Roman" w:hAnsi="Times New Roman" w:cs="Times New Roman"/>
          <w:sz w:val="28"/>
          <w:szCs w:val="28"/>
        </w:rPr>
        <w:t>базовых грамотностей</w:t>
      </w:r>
      <w:r w:rsidR="00F27643" w:rsidRPr="00C56D40">
        <w:rPr>
          <w:rFonts w:ascii="Times New Roman" w:hAnsi="Times New Roman" w:cs="Times New Roman"/>
          <w:sz w:val="28"/>
          <w:szCs w:val="28"/>
        </w:rPr>
        <w:t>, чтобы успешно справляться с решением жизненны</w:t>
      </w:r>
      <w:r w:rsidR="00851D15">
        <w:rPr>
          <w:rFonts w:ascii="Times New Roman" w:hAnsi="Times New Roman" w:cs="Times New Roman"/>
          <w:sz w:val="28"/>
          <w:szCs w:val="28"/>
        </w:rPr>
        <w:t>х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 ситуаций: умения читать, писать и считать. Современность требует от человека гораздо больше грамотностей: навыки чтения и письма, математическая грамотность, естественнонаучная </w:t>
      </w:r>
      <w:r w:rsidR="0075364F" w:rsidRPr="00C56D40">
        <w:rPr>
          <w:rFonts w:ascii="Times New Roman" w:hAnsi="Times New Roman" w:cs="Times New Roman"/>
          <w:sz w:val="28"/>
          <w:szCs w:val="28"/>
        </w:rPr>
        <w:t>грамотность, ИКТ</w:t>
      </w:r>
      <w:r w:rsidR="00C03FB5" w:rsidRPr="00C56D40">
        <w:rPr>
          <w:rFonts w:ascii="Times New Roman" w:hAnsi="Times New Roman" w:cs="Times New Roman"/>
          <w:sz w:val="28"/>
          <w:szCs w:val="28"/>
        </w:rPr>
        <w:t xml:space="preserve"> -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 грамотность, финансовая грамотность, культурная и гражданская грамотность. От современного человека требуются умения критически </w:t>
      </w:r>
      <w:r w:rsidR="00B810B7" w:rsidRPr="00C56D40">
        <w:rPr>
          <w:rFonts w:ascii="Times New Roman" w:hAnsi="Times New Roman" w:cs="Times New Roman"/>
          <w:sz w:val="28"/>
          <w:szCs w:val="28"/>
        </w:rPr>
        <w:t>мыслить, работать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 в кома</w:t>
      </w:r>
      <w:r w:rsidR="00F27643" w:rsidRPr="00C56D40">
        <w:rPr>
          <w:rFonts w:ascii="Times New Roman" w:hAnsi="Times New Roman" w:cs="Times New Roman"/>
          <w:sz w:val="28"/>
          <w:szCs w:val="28"/>
        </w:rPr>
        <w:t>н</w:t>
      </w:r>
      <w:r w:rsidR="00F27643" w:rsidRPr="00C56D40">
        <w:rPr>
          <w:rFonts w:ascii="Times New Roman" w:hAnsi="Times New Roman" w:cs="Times New Roman"/>
          <w:sz w:val="28"/>
          <w:szCs w:val="28"/>
        </w:rPr>
        <w:t>де, общаться, кр</w:t>
      </w:r>
      <w:r w:rsidR="003779B5" w:rsidRPr="00C56D40">
        <w:rPr>
          <w:rFonts w:ascii="Times New Roman" w:hAnsi="Times New Roman" w:cs="Times New Roman"/>
          <w:sz w:val="28"/>
          <w:szCs w:val="28"/>
        </w:rPr>
        <w:t>еа</w:t>
      </w:r>
      <w:r w:rsidR="00F27643" w:rsidRPr="00C56D40">
        <w:rPr>
          <w:rFonts w:ascii="Times New Roman" w:hAnsi="Times New Roman" w:cs="Times New Roman"/>
          <w:sz w:val="28"/>
          <w:szCs w:val="28"/>
        </w:rPr>
        <w:t xml:space="preserve">тивность. </w:t>
      </w:r>
      <w:r w:rsidR="00C03FB5" w:rsidRPr="00C56D40">
        <w:rPr>
          <w:rFonts w:ascii="Times New Roman" w:hAnsi="Times New Roman" w:cs="Times New Roman"/>
          <w:sz w:val="28"/>
          <w:szCs w:val="28"/>
        </w:rPr>
        <w:t xml:space="preserve"> Приобрести все эти навыки (грамотности) может п</w:t>
      </w:r>
      <w:r w:rsidR="00C03FB5" w:rsidRPr="00C56D40">
        <w:rPr>
          <w:rFonts w:ascii="Times New Roman" w:hAnsi="Times New Roman" w:cs="Times New Roman"/>
          <w:sz w:val="28"/>
          <w:szCs w:val="28"/>
        </w:rPr>
        <w:t>о</w:t>
      </w:r>
      <w:r w:rsidR="00C03FB5" w:rsidRPr="00C56D40">
        <w:rPr>
          <w:rFonts w:ascii="Times New Roman" w:hAnsi="Times New Roman" w:cs="Times New Roman"/>
          <w:sz w:val="28"/>
          <w:szCs w:val="28"/>
        </w:rPr>
        <w:t>мочь любознательность, настойчивость, инициативность, способность адаптир</w:t>
      </w:r>
      <w:r w:rsidR="00C03FB5" w:rsidRPr="00C56D40">
        <w:rPr>
          <w:rFonts w:ascii="Times New Roman" w:hAnsi="Times New Roman" w:cs="Times New Roman"/>
          <w:sz w:val="28"/>
          <w:szCs w:val="28"/>
        </w:rPr>
        <w:t>о</w:t>
      </w:r>
      <w:r w:rsidR="00C03FB5" w:rsidRPr="00C56D40">
        <w:rPr>
          <w:rFonts w:ascii="Times New Roman" w:hAnsi="Times New Roman" w:cs="Times New Roman"/>
          <w:sz w:val="28"/>
          <w:szCs w:val="28"/>
        </w:rPr>
        <w:t xml:space="preserve">ваться, лидерские качества. </w:t>
      </w:r>
    </w:p>
    <w:p w14:paraId="777D375E" w14:textId="77777777" w:rsidR="00C03FB5" w:rsidRPr="00C56D40" w:rsidRDefault="00C03FB5" w:rsidP="00C56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C21600" w14:textId="77777777" w:rsidR="00C03FB5" w:rsidRPr="00C56D40" w:rsidRDefault="00C03FB5" w:rsidP="00C56D40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>Виды функциональной грамотности.</w:t>
      </w:r>
    </w:p>
    <w:p w14:paraId="45D2B36D" w14:textId="77777777" w:rsidR="00C03FB5" w:rsidRPr="00C56D40" w:rsidRDefault="00C03F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Читательская грамотность</w:t>
      </w:r>
    </w:p>
    <w:p w14:paraId="3F3A23A1" w14:textId="77777777" w:rsidR="00C03FB5" w:rsidRPr="00C56D40" w:rsidRDefault="00C03F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</w:p>
    <w:p w14:paraId="3475B8D2" w14:textId="77777777" w:rsidR="003779B5" w:rsidRPr="00C56D40" w:rsidRDefault="003779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Естественнонаучная грамотность</w:t>
      </w:r>
    </w:p>
    <w:p w14:paraId="23402842" w14:textId="77777777" w:rsidR="003779B5" w:rsidRPr="00C56D40" w:rsidRDefault="003779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Финансовая грамотность</w:t>
      </w:r>
    </w:p>
    <w:p w14:paraId="6F5528E4" w14:textId="77777777" w:rsidR="003779B5" w:rsidRPr="00C56D40" w:rsidRDefault="003779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Глобальные компетенции</w:t>
      </w:r>
    </w:p>
    <w:p w14:paraId="310EA685" w14:textId="77777777" w:rsidR="003779B5" w:rsidRPr="00C56D40" w:rsidRDefault="003779B5" w:rsidP="00C56D4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sz w:val="28"/>
          <w:szCs w:val="28"/>
        </w:rPr>
        <w:t>Креативное мышление</w:t>
      </w:r>
    </w:p>
    <w:p w14:paraId="1A17012E" w14:textId="7A2BA4BC" w:rsidR="003779B5" w:rsidRPr="00C56D40" w:rsidRDefault="003779B5" w:rsidP="00851D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Читательская грамотность</w:t>
      </w:r>
      <w:r w:rsidRPr="00C56D40">
        <w:rPr>
          <w:rFonts w:ascii="Times New Roman" w:hAnsi="Times New Roman" w:cs="Times New Roman"/>
          <w:sz w:val="28"/>
          <w:szCs w:val="28"/>
        </w:rPr>
        <w:t xml:space="preserve"> – это способность к чтению и пониманию уче</w:t>
      </w:r>
      <w:r w:rsidRPr="00C56D40">
        <w:rPr>
          <w:rFonts w:ascii="Times New Roman" w:hAnsi="Times New Roman" w:cs="Times New Roman"/>
          <w:sz w:val="28"/>
          <w:szCs w:val="28"/>
        </w:rPr>
        <w:t>б</w:t>
      </w:r>
      <w:r w:rsidRPr="00C56D40">
        <w:rPr>
          <w:rFonts w:ascii="Times New Roman" w:hAnsi="Times New Roman" w:cs="Times New Roman"/>
          <w:sz w:val="28"/>
          <w:szCs w:val="28"/>
        </w:rPr>
        <w:t>ных текстов, умение извлекать информацию из текста, интерпретировать, испол</w:t>
      </w:r>
      <w:r w:rsidRPr="00C56D40">
        <w:rPr>
          <w:rFonts w:ascii="Times New Roman" w:hAnsi="Times New Roman" w:cs="Times New Roman"/>
          <w:sz w:val="28"/>
          <w:szCs w:val="28"/>
        </w:rPr>
        <w:t>ь</w:t>
      </w:r>
      <w:r w:rsidRPr="00C56D40">
        <w:rPr>
          <w:rFonts w:ascii="Times New Roman" w:hAnsi="Times New Roman" w:cs="Times New Roman"/>
          <w:sz w:val="28"/>
          <w:szCs w:val="28"/>
        </w:rPr>
        <w:t>зовать ее при решении учебных, учебно-практических задач в повседневной жи</w:t>
      </w:r>
      <w:r w:rsidRPr="00C56D40">
        <w:rPr>
          <w:rFonts w:ascii="Times New Roman" w:hAnsi="Times New Roman" w:cs="Times New Roman"/>
          <w:sz w:val="28"/>
          <w:szCs w:val="28"/>
        </w:rPr>
        <w:t>з</w:t>
      </w:r>
      <w:r w:rsidRPr="00C56D40">
        <w:rPr>
          <w:rFonts w:ascii="Times New Roman" w:hAnsi="Times New Roman" w:cs="Times New Roman"/>
          <w:sz w:val="28"/>
          <w:szCs w:val="28"/>
        </w:rPr>
        <w:t>ни. Читательская грамотность – это базовый навык функциональной грамо</w:t>
      </w:r>
      <w:r w:rsidRPr="00C56D40">
        <w:rPr>
          <w:rFonts w:ascii="Times New Roman" w:hAnsi="Times New Roman" w:cs="Times New Roman"/>
          <w:sz w:val="28"/>
          <w:szCs w:val="28"/>
        </w:rPr>
        <w:t>т</w:t>
      </w:r>
      <w:r w:rsidRPr="00C56D40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14:paraId="7F94F269" w14:textId="77777777" w:rsidR="00AD584E" w:rsidRPr="00C56D40" w:rsidRDefault="003779B5" w:rsidP="00C5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Математическая грамотность </w:t>
      </w:r>
      <w:r w:rsidR="00AD584E"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AD584E" w:rsidRPr="00C56D40">
        <w:rPr>
          <w:rFonts w:ascii="Times New Roman" w:hAnsi="Times New Roman" w:cs="Times New Roman"/>
          <w:sz w:val="28"/>
          <w:szCs w:val="28"/>
        </w:rPr>
        <w:t>это способность формулировать, прим</w:t>
      </w:r>
      <w:r w:rsidR="00AD584E" w:rsidRPr="00C56D40">
        <w:rPr>
          <w:rFonts w:ascii="Times New Roman" w:hAnsi="Times New Roman" w:cs="Times New Roman"/>
          <w:sz w:val="28"/>
          <w:szCs w:val="28"/>
        </w:rPr>
        <w:t>е</w:t>
      </w:r>
      <w:r w:rsidR="00AD584E" w:rsidRPr="00C56D40">
        <w:rPr>
          <w:rFonts w:ascii="Times New Roman" w:hAnsi="Times New Roman" w:cs="Times New Roman"/>
          <w:sz w:val="28"/>
          <w:szCs w:val="28"/>
        </w:rPr>
        <w:t xml:space="preserve">нять и интерпретировать математику в разнообразных контекстах. Она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</w:t>
      </w:r>
    </w:p>
    <w:p w14:paraId="1024A8E6" w14:textId="775BCB96" w:rsidR="001D7962" w:rsidRPr="00C56D40" w:rsidRDefault="00AD584E" w:rsidP="00C56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  Естественнонаучна</w:t>
      </w:r>
      <w:r w:rsidR="00A60C7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 грамотность </w:t>
      </w:r>
      <w:r w:rsidR="001D7962"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— </w:t>
      </w:r>
      <w:r w:rsidR="001D7962" w:rsidRPr="00C56D40">
        <w:rPr>
          <w:rFonts w:ascii="Times New Roman" w:hAnsi="Times New Roman" w:cs="Times New Roman"/>
          <w:sz w:val="28"/>
          <w:szCs w:val="28"/>
        </w:rPr>
        <w:t xml:space="preserve">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идеями.   </w:t>
      </w:r>
    </w:p>
    <w:p w14:paraId="697031AE" w14:textId="179E2D1C" w:rsidR="001D7962" w:rsidRPr="00C56D40" w:rsidRDefault="001D7962" w:rsidP="00C56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Финансовая грамотность </w:t>
      </w:r>
      <w:r w:rsidRPr="00C56D40">
        <w:rPr>
          <w:rFonts w:ascii="Times New Roman" w:hAnsi="Times New Roman" w:cs="Times New Roman"/>
          <w:sz w:val="28"/>
          <w:szCs w:val="28"/>
        </w:rPr>
        <w:t>— это знание и понимание финансовых понятий и финансовых рисков.</w:t>
      </w:r>
      <w:r w:rsidR="00A60C70">
        <w:rPr>
          <w:rFonts w:ascii="Times New Roman" w:hAnsi="Times New Roman" w:cs="Times New Roman"/>
          <w:sz w:val="28"/>
          <w:szCs w:val="28"/>
        </w:rPr>
        <w:t xml:space="preserve"> </w:t>
      </w:r>
      <w:r w:rsidRPr="00C56D40">
        <w:rPr>
          <w:rFonts w:ascii="Times New Roman" w:hAnsi="Times New Roman" w:cs="Times New Roman"/>
          <w:sz w:val="28"/>
          <w:szCs w:val="28"/>
        </w:rPr>
        <w:t>Включает навыки, мотивацию и уверенность, необходимые для принятия эффективных решений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</w:t>
      </w:r>
    </w:p>
    <w:p w14:paraId="102ECDE9" w14:textId="77777777" w:rsidR="001D7962" w:rsidRPr="00C56D40" w:rsidRDefault="001D7962" w:rsidP="00C5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Креативное мышление — </w:t>
      </w:r>
      <w:r w:rsidRPr="00C56D40">
        <w:rPr>
          <w:rFonts w:ascii="Times New Roman" w:hAnsi="Times New Roman" w:cs="Times New Roman"/>
          <w:sz w:val="28"/>
          <w:szCs w:val="28"/>
        </w:rPr>
        <w:t>это способность продуктивно участвовать в процессе выработки, оценки и совершенствовании идей, направленных на пол</w:t>
      </w:r>
      <w:r w:rsidRPr="00C56D40">
        <w:rPr>
          <w:rFonts w:ascii="Times New Roman" w:hAnsi="Times New Roman" w:cs="Times New Roman"/>
          <w:sz w:val="28"/>
          <w:szCs w:val="28"/>
        </w:rPr>
        <w:t>у</w:t>
      </w:r>
      <w:r w:rsidRPr="00C56D40">
        <w:rPr>
          <w:rFonts w:ascii="Times New Roman" w:hAnsi="Times New Roman" w:cs="Times New Roman"/>
          <w:sz w:val="28"/>
          <w:szCs w:val="28"/>
        </w:rPr>
        <w:t>чение инновационных и эффективных решений, и/или нового знания, и/или э</w:t>
      </w:r>
      <w:r w:rsidRPr="00C56D40">
        <w:rPr>
          <w:rFonts w:ascii="Times New Roman" w:hAnsi="Times New Roman" w:cs="Times New Roman"/>
          <w:sz w:val="28"/>
          <w:szCs w:val="28"/>
        </w:rPr>
        <w:t>ф</w:t>
      </w:r>
      <w:r w:rsidRPr="00C56D40">
        <w:rPr>
          <w:rFonts w:ascii="Times New Roman" w:hAnsi="Times New Roman" w:cs="Times New Roman"/>
          <w:sz w:val="28"/>
          <w:szCs w:val="28"/>
        </w:rPr>
        <w:t>фектного выражения воображения.</w:t>
      </w:r>
    </w:p>
    <w:p w14:paraId="6E9E141F" w14:textId="77777777" w:rsidR="001D7962" w:rsidRPr="00C56D40" w:rsidRDefault="001D7962" w:rsidP="00C56D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D40">
        <w:rPr>
          <w:rFonts w:ascii="Times New Roman" w:hAnsi="Times New Roman" w:cs="Times New Roman"/>
          <w:b/>
          <w:bCs/>
          <w:sz w:val="28"/>
          <w:szCs w:val="28"/>
        </w:rPr>
        <w:t xml:space="preserve">Глобальные компетенции — </w:t>
      </w:r>
      <w:r w:rsidRPr="00C56D40">
        <w:rPr>
          <w:rFonts w:ascii="Times New Roman" w:hAnsi="Times New Roman" w:cs="Times New Roman"/>
          <w:sz w:val="28"/>
          <w:szCs w:val="28"/>
        </w:rPr>
        <w:t>это способность смотреть на мировые и ме</w:t>
      </w:r>
      <w:r w:rsidRPr="00C56D40">
        <w:rPr>
          <w:rFonts w:ascii="Times New Roman" w:hAnsi="Times New Roman" w:cs="Times New Roman"/>
          <w:sz w:val="28"/>
          <w:szCs w:val="28"/>
        </w:rPr>
        <w:t>ж</w:t>
      </w:r>
      <w:r w:rsidRPr="00C56D40">
        <w:rPr>
          <w:rFonts w:ascii="Times New Roman" w:hAnsi="Times New Roman" w:cs="Times New Roman"/>
          <w:sz w:val="28"/>
          <w:szCs w:val="28"/>
        </w:rPr>
        <w:t>культурные вопросы критически, с разных точек зрения, чтобы понимать, как различия между людьми влияют на восприятие, суждения и представления о себе и о других, и участвовать в открытом, адекватном и эффективном взаимодействии с другими людьми разного культурного происхождения на основе взаимного ув</w:t>
      </w:r>
      <w:r w:rsidRPr="00C56D40">
        <w:rPr>
          <w:rFonts w:ascii="Times New Roman" w:hAnsi="Times New Roman" w:cs="Times New Roman"/>
          <w:sz w:val="28"/>
          <w:szCs w:val="28"/>
        </w:rPr>
        <w:t>а</w:t>
      </w:r>
      <w:r w:rsidRPr="00C56D40">
        <w:rPr>
          <w:rFonts w:ascii="Times New Roman" w:hAnsi="Times New Roman" w:cs="Times New Roman"/>
          <w:sz w:val="28"/>
          <w:szCs w:val="28"/>
        </w:rPr>
        <w:t>жения к человеческому достоинству.</w:t>
      </w:r>
    </w:p>
    <w:p w14:paraId="4176D71B" w14:textId="77777777" w:rsidR="001D7962" w:rsidRPr="00C56D40" w:rsidRDefault="001D7962" w:rsidP="00C56D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5A32FF" w14:textId="1E3336B9" w:rsidR="009A70EE" w:rsidRPr="009A70EE" w:rsidRDefault="00F24D38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0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="00C56D40" w:rsidRPr="009A70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ациональн</w:t>
      </w:r>
      <w:r w:rsidRPr="009A70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ый</w:t>
      </w:r>
      <w:r w:rsidR="00C56D40" w:rsidRPr="009A70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проект </w:t>
      </w:r>
      <w:r w:rsidR="00A60C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</w:t>
      </w:r>
      <w:r w:rsidR="00C56D40" w:rsidRPr="009A70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бразовани</w:t>
      </w:r>
      <w:r w:rsidRPr="009A70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A60C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  <w:r w:rsidR="00C56D40" w:rsidRPr="009A70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поставил две важные существе</w:t>
      </w:r>
      <w:r w:rsidR="00C56D40" w:rsidRPr="009A70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</w:t>
      </w:r>
      <w:r w:rsidR="00C56D40" w:rsidRPr="009A70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ные задачи: </w:t>
      </w:r>
    </w:p>
    <w:p w14:paraId="58682BF9" w14:textId="77777777" w:rsidR="009A70EE" w:rsidRDefault="00F24D38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глобальной 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конкурентоспособности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российского образов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ния, вхождение в десятку ведущих стран мира по качеству образования </w:t>
      </w:r>
    </w:p>
    <w:p w14:paraId="397DD507" w14:textId="2DC725A9" w:rsidR="00F24D38" w:rsidRDefault="00F24D38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воспитание 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гармонично развитой</w:t>
      </w:r>
      <w:r w:rsidR="00A60C70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9A7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</w:t>
      </w:r>
      <w:r w:rsidR="009A7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ответственной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личности. Причем обращу ваше внимание, эти две задачи выстроены не в иерархии, они ценны в равнозначной степени. Поэтому мы должны с вами ответить на вопрос: какими ресурсами мы обладаем для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</w:t>
      </w:r>
      <w:r w:rsidR="00C56D40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этой важной задачи.  </w:t>
      </w:r>
    </w:p>
    <w:p w14:paraId="2B624CEE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этом контексте стоит обратить внимание на международную оценку кач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ства образования.</w:t>
      </w:r>
    </w:p>
    <w:p w14:paraId="752E02B3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Международные рейтинги качества системы образования опираются на да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ные исследований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PIRLS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. Цель Государственной программы «Ра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витие образования» на 2018-2025 годы – 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это качество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образования, 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которое х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рактеризуется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F24D38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сохранением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лидирующих позиций РФ </w:t>
      </w:r>
      <w:r w:rsidR="00074653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международном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исслед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вании качества чтения </w:t>
      </w:r>
      <w:r w:rsidR="00696581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понимания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текстов (PIRLS), а также в международном  исследовании качества математического и  естественнонаучного образования (TIMSS); повышением  позиций РФ в международной программе по оценке  обр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зовательных достижений учащихся (PISA).</w:t>
      </w:r>
    </w:p>
    <w:p w14:paraId="012A8EBB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Международные исследования проводятся систематически.</w:t>
      </w:r>
    </w:p>
    <w:p w14:paraId="58B25F98" w14:textId="6C397355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Исследования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PIRLS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отличаются в подходах к оценке образ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вательных результатов: в исследованиях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PIRLS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TIMSS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оценивается академич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ская грамотность в области чтения, математики и естествознания, а в исследов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нии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сформированность функциональной грамотности (математической, читательской, естественно-научной и финансовой). Именно результаты учащихся, достигших выс</w:t>
      </w:r>
      <w:r w:rsidR="00A60C70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окого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базового уровня функциональной грамотности, - наиб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лее обсуждаемые в мире индикаторы конкурентоспособности школьного образов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ния. </w:t>
      </w:r>
    </w:p>
    <w:p w14:paraId="4E0A24E2" w14:textId="2606A315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Международное исследование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представляет функциональную грамо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ность в виде составляющих: грамотность в чтении, грамотность в математике, грамотность в области естествознания. С 2012 года отдельным направлением б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ла включена финансовая грамотность. С 2018 года в исследовании выделено еще одно направление – глобальные компетенции. С 2021 года впервые исследованию подвергается креативное мышление пятнадцатилетних </w:t>
      </w:r>
      <w:r w:rsidR="00154D5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635CF29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Основной вопрос, на который отвечает исследование </w:t>
      </w:r>
      <w:r w:rsidRPr="00C56D4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PISA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: «Обладают ли учащиеся пятнадцатилетнего возраста, получившие обязательное общее образ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вание, знаниями и умениями, необходимыми им для полноценного функционир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вания в современном обществе, </w:t>
      </w:r>
      <w:r w:rsidR="0003714A"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т. е.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решения широкого диапазона задач в различных сферах человеческой деятельности, общения и социальных отнош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C56D40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ний?»</w:t>
      </w:r>
    </w:p>
    <w:p w14:paraId="6914147D" w14:textId="77777777" w:rsidR="008D46F1" w:rsidRDefault="008D46F1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14:paraId="4262DBF2" w14:textId="77777777" w:rsidR="00C56D40" w:rsidRPr="00C56D40" w:rsidRDefault="00C56D40" w:rsidP="00F24D38">
      <w:pPr>
        <w:spacing w:after="0"/>
        <w:ind w:firstLine="567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C56D4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Как переориентировать учебный процесс на эффективное овладение функциональной грамотностью? </w:t>
      </w:r>
    </w:p>
    <w:p w14:paraId="659CB944" w14:textId="77777777" w:rsidR="00C56D40" w:rsidRPr="008D46F1" w:rsidRDefault="00C56D40" w:rsidP="008D46F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уровня функциональной грамотности российских уч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может быть обеспечено успешной реализацией Федерального госуда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ственного образовательного стандарта, за счет достижения планируемых пре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метных, метапредметных и личностных результатов.</w:t>
      </w:r>
    </w:p>
    <w:p w14:paraId="487C4430" w14:textId="56B7E9D8" w:rsidR="00C56D40" w:rsidRPr="008D46F1" w:rsidRDefault="00C56D40" w:rsidP="008D46F1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Важно, чтобы в учебной деятельности был реализован комплексный системно-деятельностный подход, чтобы процесс обучения шел как процесс р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шения </w:t>
      </w:r>
      <w:r w:rsidR="00154D5C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8D46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учащимися различных классов учебно-познавательных и учебно-практических задач, задач на применение или перенос тех знаний и тех умений, которые формирует учитель </w:t>
      </w:r>
    </w:p>
    <w:p w14:paraId="6250C126" w14:textId="2F6BE326" w:rsidR="00C56D40" w:rsidRPr="00074653" w:rsidRDefault="00C56D40" w:rsidP="0007465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Каждый учитель должен проанализировать систему заданий, которые он планирует использовать в учебном процессе. Он должен помнить, что резул</w:t>
      </w: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тат его работы заложен им в тех материалах, с которыми он пришел на урок, и т</w:t>
      </w: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ми материалами, с которыми дети работают дома.</w:t>
      </w:r>
      <w:r w:rsidR="009A70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 понять: Какие задания работают на формирование функциональной грамотности? Сколько таких зад</w:t>
      </w: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074653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в учебниках и задачниках, по которым работает учитель? Достаточно ли их количества для формирования прочного уровня функциональной грамотности?</w:t>
      </w:r>
    </w:p>
    <w:p w14:paraId="4F0EB53B" w14:textId="77777777" w:rsidR="00C56D40" w:rsidRDefault="00C56D40" w:rsidP="00F24D3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276980" w14:textId="13937820" w:rsidR="00FB59F1" w:rsidRPr="002734CF" w:rsidRDefault="009A70EE" w:rsidP="00A60C70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734CF">
        <w:rPr>
          <w:rFonts w:ascii="Times New Roman" w:hAnsi="Times New Roman" w:cs="Times New Roman"/>
          <w:b/>
          <w:bCs/>
          <w:sz w:val="28"/>
          <w:szCs w:val="28"/>
        </w:rPr>
        <w:t>нструменты для формирования и оценки функциональной грамотности (задания для формирования и оценки функциональной грамотности)</w:t>
      </w:r>
    </w:p>
    <w:p w14:paraId="21071A16" w14:textId="77777777" w:rsidR="00FB59F1" w:rsidRDefault="00FB59F1" w:rsidP="00F24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807584" w14:textId="77777777" w:rsidR="00477980" w:rsidRDefault="00EC47B6" w:rsidP="00EC47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Задания, используемые в рамках мониторинга </w:t>
      </w:r>
      <w:r w:rsidR="00477980">
        <w:rPr>
          <w:rFonts w:ascii="Times New Roman" w:hAnsi="Times New Roman" w:cs="Times New Roman"/>
          <w:sz w:val="28"/>
          <w:szCs w:val="28"/>
        </w:rPr>
        <w:t>функциональной грамотности,</w:t>
      </w:r>
      <w:r>
        <w:rPr>
          <w:rFonts w:ascii="Times New Roman" w:hAnsi="Times New Roman" w:cs="Times New Roman"/>
          <w:sz w:val="28"/>
          <w:szCs w:val="28"/>
        </w:rPr>
        <w:t xml:space="preserve"> объединяют в себе </w:t>
      </w:r>
      <w:r w:rsidR="00477980">
        <w:rPr>
          <w:rFonts w:ascii="Times New Roman" w:hAnsi="Times New Roman" w:cs="Times New Roman"/>
          <w:sz w:val="28"/>
          <w:szCs w:val="28"/>
        </w:rPr>
        <w:t>три области</w:t>
      </w:r>
      <w:r w:rsidR="00477980" w:rsidRPr="00477980">
        <w:rPr>
          <w:rFonts w:ascii="Times New Roman" w:hAnsi="Times New Roman" w:cs="Times New Roman"/>
          <w:sz w:val="28"/>
          <w:szCs w:val="28"/>
        </w:rPr>
        <w:t>:</w:t>
      </w:r>
      <w:r w:rsidR="00477980">
        <w:rPr>
          <w:rFonts w:ascii="Times New Roman" w:hAnsi="Times New Roman" w:cs="Times New Roman"/>
          <w:sz w:val="28"/>
          <w:szCs w:val="28"/>
        </w:rPr>
        <w:t xml:space="preserve"> содержательную, контекстную и компетентнос</w:t>
      </w:r>
      <w:r w:rsidR="00477980">
        <w:rPr>
          <w:rFonts w:ascii="Times New Roman" w:hAnsi="Times New Roman" w:cs="Times New Roman"/>
          <w:sz w:val="28"/>
          <w:szCs w:val="28"/>
        </w:rPr>
        <w:t>т</w:t>
      </w:r>
      <w:r w:rsidR="00477980">
        <w:rPr>
          <w:rFonts w:ascii="Times New Roman" w:hAnsi="Times New Roman" w:cs="Times New Roman"/>
          <w:sz w:val="28"/>
          <w:szCs w:val="28"/>
        </w:rPr>
        <w:t>ную.</w:t>
      </w:r>
    </w:p>
    <w:p w14:paraId="63291348" w14:textId="77777777" w:rsidR="00477980" w:rsidRDefault="00477980" w:rsidP="00EC47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Содержательная область определятся видом функциональной грамотности или разделом учебной дисциплины.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6486"/>
      </w:tblGrid>
      <w:tr w:rsidR="00477980" w14:paraId="6FC5A797" w14:textId="77777777" w:rsidTr="00477980">
        <w:tc>
          <w:tcPr>
            <w:tcW w:w="3652" w:type="dxa"/>
          </w:tcPr>
          <w:p w14:paraId="39D59230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6486" w:type="dxa"/>
          </w:tcPr>
          <w:p w14:paraId="51561DE4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Содержательная область</w:t>
            </w:r>
          </w:p>
        </w:tc>
      </w:tr>
      <w:tr w:rsidR="00477980" w14:paraId="18CBFE1A" w14:textId="77777777" w:rsidTr="00477980">
        <w:tc>
          <w:tcPr>
            <w:tcW w:w="3652" w:type="dxa"/>
          </w:tcPr>
          <w:p w14:paraId="0CBB3E0D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6486" w:type="dxa"/>
          </w:tcPr>
          <w:p w14:paraId="0648254F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и форматы текста</w:t>
            </w:r>
          </w:p>
        </w:tc>
      </w:tr>
      <w:tr w:rsidR="00477980" w14:paraId="511B8363" w14:textId="77777777" w:rsidTr="00477980">
        <w:tc>
          <w:tcPr>
            <w:tcW w:w="3652" w:type="dxa"/>
          </w:tcPr>
          <w:p w14:paraId="64DFD9F9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</w:p>
        </w:tc>
        <w:tc>
          <w:tcPr>
            <w:tcW w:w="6486" w:type="dxa"/>
          </w:tcPr>
          <w:p w14:paraId="7ABA1DF0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математики</w:t>
            </w:r>
          </w:p>
        </w:tc>
      </w:tr>
      <w:tr w:rsidR="00477980" w14:paraId="5CA3CF8E" w14:textId="77777777" w:rsidTr="00477980">
        <w:tc>
          <w:tcPr>
            <w:tcW w:w="3652" w:type="dxa"/>
          </w:tcPr>
          <w:p w14:paraId="278C48E7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6486" w:type="dxa"/>
          </w:tcPr>
          <w:p w14:paraId="4BD59AE3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Естественнонаучные предметы, методология</w:t>
            </w:r>
          </w:p>
        </w:tc>
      </w:tr>
      <w:tr w:rsidR="00477980" w14:paraId="576C1B18" w14:textId="77777777" w:rsidTr="00477980">
        <w:tc>
          <w:tcPr>
            <w:tcW w:w="3652" w:type="dxa"/>
          </w:tcPr>
          <w:p w14:paraId="135E534E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</w:tc>
        <w:tc>
          <w:tcPr>
            <w:tcW w:w="6486" w:type="dxa"/>
          </w:tcPr>
          <w:p w14:paraId="24AE8D36" w14:textId="77777777" w:rsidR="00477980" w:rsidRDefault="00477980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Деньги и финансы, управление, риски и выгоды</w:t>
            </w:r>
          </w:p>
        </w:tc>
      </w:tr>
      <w:tr w:rsidR="00477980" w14:paraId="62C83E51" w14:textId="77777777" w:rsidTr="00477980">
        <w:tc>
          <w:tcPr>
            <w:tcW w:w="3652" w:type="dxa"/>
          </w:tcPr>
          <w:p w14:paraId="695856AF" w14:textId="77777777" w:rsidR="00477980" w:rsidRDefault="00300844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6486" w:type="dxa"/>
          </w:tcPr>
          <w:p w14:paraId="7D027826" w14:textId="77777777" w:rsidR="00477980" w:rsidRDefault="00300844" w:rsidP="004779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Самовыражение, решение проблем</w:t>
            </w:r>
          </w:p>
        </w:tc>
      </w:tr>
    </w:tbl>
    <w:p w14:paraId="370B94A6" w14:textId="77777777" w:rsidR="00FB59F1" w:rsidRDefault="00FB59F1" w:rsidP="00477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527B5F" w14:textId="151D8DCB" w:rsidR="00300844" w:rsidRDefault="00300844" w:rsidP="003008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Контекстная область</w:t>
      </w:r>
      <w:r w:rsidR="00B80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погружение ученика в ситуацию, связа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с окружающим миром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6769"/>
      </w:tblGrid>
      <w:tr w:rsidR="00300844" w14:paraId="1ECE02D3" w14:textId="77777777" w:rsidTr="00300844">
        <w:tc>
          <w:tcPr>
            <w:tcW w:w="3369" w:type="dxa"/>
          </w:tcPr>
          <w:p w14:paraId="4153C7E6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6769" w:type="dxa"/>
          </w:tcPr>
          <w:p w14:paraId="46289AF8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Контекст</w:t>
            </w:r>
          </w:p>
        </w:tc>
      </w:tr>
      <w:tr w:rsidR="00300844" w14:paraId="7798A424" w14:textId="77777777" w:rsidTr="00300844">
        <w:tc>
          <w:tcPr>
            <w:tcW w:w="3369" w:type="dxa"/>
          </w:tcPr>
          <w:p w14:paraId="604F0D40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6769" w:type="dxa"/>
          </w:tcPr>
          <w:p w14:paraId="53BC3DB8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Ситуации функционирования текста</w:t>
            </w:r>
          </w:p>
        </w:tc>
      </w:tr>
      <w:tr w:rsidR="00300844" w14:paraId="70E13705" w14:textId="77777777" w:rsidTr="00300844">
        <w:tc>
          <w:tcPr>
            <w:tcW w:w="3369" w:type="dxa"/>
          </w:tcPr>
          <w:p w14:paraId="35DDF34A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</w:t>
            </w:r>
          </w:p>
        </w:tc>
        <w:tc>
          <w:tcPr>
            <w:tcW w:w="6769" w:type="dxa"/>
          </w:tcPr>
          <w:p w14:paraId="1ECB1B40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индивидуума, социума, образования и науки</w:t>
            </w:r>
          </w:p>
        </w:tc>
      </w:tr>
      <w:tr w:rsidR="00300844" w14:paraId="5C8B6B62" w14:textId="77777777" w:rsidTr="00300844">
        <w:tc>
          <w:tcPr>
            <w:tcW w:w="3369" w:type="dxa"/>
          </w:tcPr>
          <w:p w14:paraId="0B08B3AE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6769" w:type="dxa"/>
          </w:tcPr>
          <w:p w14:paraId="67E1CD3C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Здоровье, ресурсы, среда, связь науки и технологии</w:t>
            </w:r>
          </w:p>
        </w:tc>
      </w:tr>
      <w:tr w:rsidR="00300844" w14:paraId="2FA9FF53" w14:textId="77777777" w:rsidTr="00300844">
        <w:tc>
          <w:tcPr>
            <w:tcW w:w="3369" w:type="dxa"/>
          </w:tcPr>
          <w:p w14:paraId="6BA380B7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</w:tc>
        <w:tc>
          <w:tcPr>
            <w:tcW w:w="6769" w:type="dxa"/>
          </w:tcPr>
          <w:p w14:paraId="7A8DDED1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 работа, семья, личные траты, досуг, общество</w:t>
            </w:r>
          </w:p>
        </w:tc>
      </w:tr>
      <w:tr w:rsidR="00300844" w14:paraId="192A3C45" w14:textId="77777777" w:rsidTr="00300844">
        <w:tc>
          <w:tcPr>
            <w:tcW w:w="3369" w:type="dxa"/>
          </w:tcPr>
          <w:p w14:paraId="27B4CF52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6769" w:type="dxa"/>
          </w:tcPr>
          <w:p w14:paraId="5E825128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быт, наука и технология, культура, </w:t>
            </w:r>
          </w:p>
          <w:p w14:paraId="4870599A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социум</w:t>
            </w:r>
          </w:p>
        </w:tc>
      </w:tr>
    </w:tbl>
    <w:p w14:paraId="0456D5F2" w14:textId="77777777" w:rsidR="00300844" w:rsidRPr="00477980" w:rsidRDefault="00300844" w:rsidP="00300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5A6535" w14:textId="77777777" w:rsidR="00300844" w:rsidRDefault="00300844" w:rsidP="003008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Компетентностная область обеспечивает погружение ученика в ситуацию, связанную с окружающим миром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6911"/>
      </w:tblGrid>
      <w:tr w:rsidR="00300844" w14:paraId="0564A83B" w14:textId="77777777" w:rsidTr="00096AC9">
        <w:tc>
          <w:tcPr>
            <w:tcW w:w="3227" w:type="dxa"/>
          </w:tcPr>
          <w:p w14:paraId="30E94FE3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</w:p>
        </w:tc>
        <w:tc>
          <w:tcPr>
            <w:tcW w:w="6911" w:type="dxa"/>
          </w:tcPr>
          <w:p w14:paraId="01AA82B2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Компетенция</w:t>
            </w:r>
          </w:p>
        </w:tc>
      </w:tr>
      <w:tr w:rsidR="00300844" w14:paraId="491B785C" w14:textId="77777777" w:rsidTr="00096AC9">
        <w:tc>
          <w:tcPr>
            <w:tcW w:w="3227" w:type="dxa"/>
          </w:tcPr>
          <w:p w14:paraId="01969071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</w:t>
            </w:r>
          </w:p>
        </w:tc>
        <w:tc>
          <w:tcPr>
            <w:tcW w:w="6911" w:type="dxa"/>
          </w:tcPr>
          <w:p w14:paraId="08300195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информацией</w:t>
            </w:r>
            <w:r w:rsidRPr="003008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34B960BD" w14:textId="77777777"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</w:t>
            </w:r>
            <w:r w:rsidR="00300844">
              <w:rPr>
                <w:rFonts w:ascii="Times New Roman" w:hAnsi="Times New Roman" w:cs="Times New Roman"/>
                <w:sz w:val="28"/>
                <w:szCs w:val="28"/>
              </w:rPr>
              <w:t>аходить и извлекать</w:t>
            </w:r>
          </w:p>
          <w:p w14:paraId="46C10629" w14:textId="77777777"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осмысливать и оценивать</w:t>
            </w:r>
          </w:p>
          <w:p w14:paraId="76161B1F" w14:textId="77777777" w:rsidR="00096AC9" w:rsidRP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интерпретировать </w:t>
            </w:r>
          </w:p>
        </w:tc>
      </w:tr>
      <w:tr w:rsidR="00300844" w14:paraId="628F2E5B" w14:textId="77777777" w:rsidTr="00096AC9">
        <w:tc>
          <w:tcPr>
            <w:tcW w:w="3227" w:type="dxa"/>
          </w:tcPr>
          <w:p w14:paraId="3DE54441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Математическая</w:t>
            </w:r>
          </w:p>
        </w:tc>
        <w:tc>
          <w:tcPr>
            <w:tcW w:w="6911" w:type="dxa"/>
          </w:tcPr>
          <w:p w14:paraId="1F783B7F" w14:textId="77777777"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Формулировать, применять, интегрировать и оценивать результаты с позиции математики и реальной пробл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300844" w14:paraId="680C494C" w14:textId="77777777" w:rsidTr="00096AC9">
        <w:tc>
          <w:tcPr>
            <w:tcW w:w="3227" w:type="dxa"/>
          </w:tcPr>
          <w:p w14:paraId="29F2543E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Естественнонаучная </w:t>
            </w:r>
          </w:p>
        </w:tc>
        <w:tc>
          <w:tcPr>
            <w:tcW w:w="6911" w:type="dxa"/>
          </w:tcPr>
          <w:p w14:paraId="509699AD" w14:textId="77777777"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Давать научные объяснения</w:t>
            </w:r>
          </w:p>
          <w:p w14:paraId="3C9262CE" w14:textId="77777777"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естественно-научные методы исследования</w:t>
            </w:r>
          </w:p>
          <w:p w14:paraId="56E55453" w14:textId="77777777"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Интерпретировать данные</w:t>
            </w:r>
          </w:p>
          <w:p w14:paraId="36E0C5AD" w14:textId="77777777"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</w:tc>
      </w:tr>
      <w:tr w:rsidR="00300844" w14:paraId="3E1C34E8" w14:textId="77777777" w:rsidTr="00096AC9">
        <w:tc>
          <w:tcPr>
            <w:tcW w:w="3227" w:type="dxa"/>
          </w:tcPr>
          <w:p w14:paraId="3A64E571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</w:t>
            </w:r>
          </w:p>
        </w:tc>
        <w:tc>
          <w:tcPr>
            <w:tcW w:w="6911" w:type="dxa"/>
          </w:tcPr>
          <w:p w14:paraId="4BC2EB0E" w14:textId="77777777"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финансовой информацией</w:t>
            </w:r>
          </w:p>
          <w:p w14:paraId="0FC04B1C" w14:textId="77777777"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Выявление, анализ и оценка проблемы</w:t>
            </w:r>
          </w:p>
          <w:p w14:paraId="5F0E2E89" w14:textId="77777777" w:rsidR="00096AC9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и понимание</w:t>
            </w:r>
          </w:p>
        </w:tc>
      </w:tr>
      <w:tr w:rsidR="00300844" w14:paraId="4E4E10EE" w14:textId="77777777" w:rsidTr="00096AC9">
        <w:tc>
          <w:tcPr>
            <w:tcW w:w="3227" w:type="dxa"/>
          </w:tcPr>
          <w:p w14:paraId="5B267AC7" w14:textId="77777777" w:rsidR="00300844" w:rsidRDefault="00300844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</w:p>
        </w:tc>
        <w:tc>
          <w:tcPr>
            <w:tcW w:w="6911" w:type="dxa"/>
          </w:tcPr>
          <w:p w14:paraId="6E40FD9B" w14:textId="77777777" w:rsidR="00300844" w:rsidRDefault="00096AC9" w:rsidP="00E71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Выдвижение, оценка и доработка идеи</w:t>
            </w:r>
          </w:p>
        </w:tc>
      </w:tr>
    </w:tbl>
    <w:p w14:paraId="23EC4A69" w14:textId="77777777" w:rsidR="00300844" w:rsidRPr="00477980" w:rsidRDefault="00300844" w:rsidP="003008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F09A24" w14:textId="77777777" w:rsidR="00B365D6" w:rsidRDefault="00B365D6" w:rsidP="00817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563A35" w14:textId="3DEB04D7" w:rsidR="008177B3" w:rsidRPr="0032468E" w:rsidRDefault="009A70EE" w:rsidP="00B801CC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2468E">
        <w:rPr>
          <w:rFonts w:ascii="Times New Roman" w:hAnsi="Times New Roman" w:cs="Times New Roman"/>
          <w:b/>
          <w:bCs/>
          <w:sz w:val="28"/>
          <w:szCs w:val="28"/>
        </w:rPr>
        <w:t>аключение</w:t>
      </w:r>
    </w:p>
    <w:p w14:paraId="3B03E902" w14:textId="77777777" w:rsidR="0032468E" w:rsidRDefault="0032468E" w:rsidP="0032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0EBED4" w14:textId="7883ECEE" w:rsidR="00D3424A" w:rsidRPr="00D3424A" w:rsidRDefault="0032468E" w:rsidP="00D3424A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Функциональная грамотность </w:t>
      </w:r>
      <w:r w:rsidR="00154D5C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– это цель и результат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ния. Формирование функциональной грамотности – обязательное условие работы учителя. Эту задачу мы должны решать независимо от планов и мониторингов вышестоящих организаций, преодолевая сложности и риски, радуясь успехам. Решения, которые мы </w:t>
      </w:r>
      <w:r w:rsidR="00D3424A">
        <w:rPr>
          <w:rFonts w:ascii="Times New Roman" w:hAnsi="Times New Roman" w:cs="Times New Roman"/>
          <w:sz w:val="28"/>
          <w:szCs w:val="28"/>
        </w:rPr>
        <w:t>принимаем в этом направлении,</w:t>
      </w:r>
      <w:r>
        <w:rPr>
          <w:rFonts w:ascii="Times New Roman" w:hAnsi="Times New Roman" w:cs="Times New Roman"/>
          <w:sz w:val="28"/>
          <w:szCs w:val="28"/>
        </w:rPr>
        <w:t xml:space="preserve"> не должны быть </w:t>
      </w:r>
      <w:r w:rsidR="00D3424A">
        <w:rPr>
          <w:rFonts w:ascii="Times New Roman" w:hAnsi="Times New Roman" w:cs="Times New Roman"/>
          <w:sz w:val="28"/>
          <w:szCs w:val="28"/>
        </w:rPr>
        <w:t>скороп</w:t>
      </w:r>
      <w:r w:rsidR="00D3424A">
        <w:rPr>
          <w:rFonts w:ascii="Times New Roman" w:hAnsi="Times New Roman" w:cs="Times New Roman"/>
          <w:sz w:val="28"/>
          <w:szCs w:val="28"/>
        </w:rPr>
        <w:t>а</w:t>
      </w:r>
      <w:r w:rsidR="00D3424A">
        <w:rPr>
          <w:rFonts w:ascii="Times New Roman" w:hAnsi="Times New Roman" w:cs="Times New Roman"/>
          <w:sz w:val="28"/>
          <w:szCs w:val="28"/>
        </w:rPr>
        <w:t>лительными</w:t>
      </w:r>
      <w:r>
        <w:rPr>
          <w:rFonts w:ascii="Times New Roman" w:hAnsi="Times New Roman" w:cs="Times New Roman"/>
          <w:sz w:val="28"/>
          <w:szCs w:val="28"/>
        </w:rPr>
        <w:t>. Работа должна быть хорошо продумана, тщательно спланирована, проводиться системно, а не «по запросу»</w:t>
      </w:r>
      <w:r w:rsidR="007874EE">
        <w:rPr>
          <w:rFonts w:ascii="Times New Roman" w:hAnsi="Times New Roman" w:cs="Times New Roman"/>
          <w:sz w:val="28"/>
          <w:szCs w:val="28"/>
        </w:rPr>
        <w:t>,</w:t>
      </w:r>
      <w:r w:rsidR="00B801CC">
        <w:rPr>
          <w:rFonts w:ascii="Times New Roman" w:hAnsi="Times New Roman" w:cs="Times New Roman"/>
          <w:sz w:val="28"/>
          <w:szCs w:val="28"/>
        </w:rPr>
        <w:t xml:space="preserve"> </w:t>
      </w:r>
      <w:r w:rsidR="007874EE">
        <w:rPr>
          <w:rFonts w:ascii="Times New Roman" w:hAnsi="Times New Roman" w:cs="Times New Roman"/>
          <w:sz w:val="28"/>
          <w:szCs w:val="28"/>
        </w:rPr>
        <w:t xml:space="preserve">должна быть возможность оценивания результатов во времени. </w:t>
      </w:r>
      <w:r w:rsidR="00D3424A">
        <w:rPr>
          <w:rFonts w:ascii="Times New Roman" w:hAnsi="Times New Roman" w:cs="Times New Roman"/>
          <w:sz w:val="28"/>
          <w:szCs w:val="28"/>
        </w:rPr>
        <w:t xml:space="preserve">А в </w:t>
      </w:r>
      <w:r w:rsidR="00D3424A" w:rsidRPr="00D3424A">
        <w:rPr>
          <w:rFonts w:ascii="Times New Roman" w:hAnsi="Times New Roman" w:cs="Times New Roman"/>
          <w:sz w:val="28"/>
          <w:szCs w:val="28"/>
        </w:rPr>
        <w:t>итоге</w:t>
      </w:r>
      <w:r w:rsid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, р</w:t>
      </w:r>
      <w:r w:rsidR="00D3424A" w:rsidRP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ебёнок должен обладать: готовностью успешно взаимодействовать с изменяющимся окружающим миром, возможн</w:t>
      </w:r>
      <w:r w:rsidR="00D3424A" w:rsidRP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D3424A" w:rsidRP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стью решать различные (в том числе нестандартные) учебные и жизненные зад</w:t>
      </w:r>
      <w:r w:rsidR="00D3424A" w:rsidRP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3424A" w:rsidRPr="00D3424A">
        <w:rPr>
          <w:rFonts w:ascii="Times New Roman" w:eastAsiaTheme="minorHAnsi" w:hAnsi="Times New Roman" w:cs="Times New Roman"/>
          <w:sz w:val="28"/>
          <w:szCs w:val="28"/>
          <w:lang w:eastAsia="en-US"/>
        </w:rPr>
        <w:t>чи, способностью строить социальные отношения, совокупностью рефлексивных умений, обеспечивающих оценку своей грамотности, стремлением к дальнейшему образованию.</w:t>
      </w:r>
    </w:p>
    <w:p w14:paraId="70BBA155" w14:textId="77777777" w:rsidR="0032468E" w:rsidRPr="0032468E" w:rsidRDefault="0032468E" w:rsidP="00324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493CE2" w14:textId="77777777" w:rsidR="00396B8A" w:rsidRPr="00396B8A" w:rsidRDefault="00396B8A" w:rsidP="00396B8A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96B8A" w:rsidRPr="00396B8A" w:rsidSect="00D13545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6615" w14:textId="77777777" w:rsidR="004553C1" w:rsidRDefault="004553C1" w:rsidP="00B801CC">
      <w:pPr>
        <w:spacing w:after="0" w:line="240" w:lineRule="auto"/>
      </w:pPr>
      <w:r>
        <w:separator/>
      </w:r>
    </w:p>
  </w:endnote>
  <w:endnote w:type="continuationSeparator" w:id="0">
    <w:p w14:paraId="70DF20D1" w14:textId="77777777" w:rsidR="004553C1" w:rsidRDefault="004553C1" w:rsidP="00B8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565525"/>
      <w:docPartObj>
        <w:docPartGallery w:val="Page Numbers (Bottom of Page)"/>
        <w:docPartUnique/>
      </w:docPartObj>
    </w:sdtPr>
    <w:sdtContent>
      <w:p w14:paraId="52B1015C" w14:textId="41E9394C" w:rsidR="00B801CC" w:rsidRDefault="00B801C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BE4EEC7" w14:textId="77777777" w:rsidR="00B801CC" w:rsidRDefault="00B801C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32940" w14:textId="77777777" w:rsidR="004553C1" w:rsidRDefault="004553C1" w:rsidP="00B801CC">
      <w:pPr>
        <w:spacing w:after="0" w:line="240" w:lineRule="auto"/>
      </w:pPr>
      <w:r>
        <w:separator/>
      </w:r>
    </w:p>
  </w:footnote>
  <w:footnote w:type="continuationSeparator" w:id="0">
    <w:p w14:paraId="0613E9A9" w14:textId="77777777" w:rsidR="004553C1" w:rsidRDefault="004553C1" w:rsidP="00B80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3403"/>
    <w:multiLevelType w:val="hybridMultilevel"/>
    <w:tmpl w:val="0C0A3BEC"/>
    <w:lvl w:ilvl="0" w:tplc="FC12E544">
      <w:start w:val="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734C"/>
    <w:multiLevelType w:val="hybridMultilevel"/>
    <w:tmpl w:val="01D24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F351E"/>
    <w:multiLevelType w:val="hybridMultilevel"/>
    <w:tmpl w:val="0714D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7540717"/>
    <w:multiLevelType w:val="hybridMultilevel"/>
    <w:tmpl w:val="5F42E8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A712E"/>
    <w:multiLevelType w:val="hybridMultilevel"/>
    <w:tmpl w:val="7C9019CA"/>
    <w:lvl w:ilvl="0" w:tplc="8BCCA7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E847AC"/>
    <w:multiLevelType w:val="hybridMultilevel"/>
    <w:tmpl w:val="73C60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C4CC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E0D6C"/>
    <w:multiLevelType w:val="hybridMultilevel"/>
    <w:tmpl w:val="50425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E2A"/>
    <w:multiLevelType w:val="multilevel"/>
    <w:tmpl w:val="8A567E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C8C2AA8"/>
    <w:multiLevelType w:val="hybridMultilevel"/>
    <w:tmpl w:val="46C2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F079A"/>
    <w:multiLevelType w:val="hybridMultilevel"/>
    <w:tmpl w:val="5642B330"/>
    <w:lvl w:ilvl="0" w:tplc="57469B2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D15896"/>
    <w:multiLevelType w:val="hybridMultilevel"/>
    <w:tmpl w:val="8BE2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76FAC"/>
    <w:multiLevelType w:val="multilevel"/>
    <w:tmpl w:val="CD141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7C6C1A0D"/>
    <w:multiLevelType w:val="hybridMultilevel"/>
    <w:tmpl w:val="545C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45"/>
    <w:rsid w:val="00027CAC"/>
    <w:rsid w:val="0003714A"/>
    <w:rsid w:val="00044529"/>
    <w:rsid w:val="00074653"/>
    <w:rsid w:val="00096AC9"/>
    <w:rsid w:val="000B42EF"/>
    <w:rsid w:val="000E771E"/>
    <w:rsid w:val="00154D5C"/>
    <w:rsid w:val="001C62B6"/>
    <w:rsid w:val="001D7962"/>
    <w:rsid w:val="00243BC9"/>
    <w:rsid w:val="00262530"/>
    <w:rsid w:val="00263D0B"/>
    <w:rsid w:val="002734CF"/>
    <w:rsid w:val="002D6476"/>
    <w:rsid w:val="00300844"/>
    <w:rsid w:val="00312D6B"/>
    <w:rsid w:val="0032468E"/>
    <w:rsid w:val="00351B70"/>
    <w:rsid w:val="0036287C"/>
    <w:rsid w:val="003779B5"/>
    <w:rsid w:val="00396B8A"/>
    <w:rsid w:val="004553C1"/>
    <w:rsid w:val="00477980"/>
    <w:rsid w:val="005059C7"/>
    <w:rsid w:val="005F060F"/>
    <w:rsid w:val="00635CF0"/>
    <w:rsid w:val="0066388F"/>
    <w:rsid w:val="00696581"/>
    <w:rsid w:val="006A1843"/>
    <w:rsid w:val="006A5095"/>
    <w:rsid w:val="006E1C73"/>
    <w:rsid w:val="006F478B"/>
    <w:rsid w:val="0072262F"/>
    <w:rsid w:val="0075364F"/>
    <w:rsid w:val="00786791"/>
    <w:rsid w:val="007874EE"/>
    <w:rsid w:val="00792DE0"/>
    <w:rsid w:val="007C0648"/>
    <w:rsid w:val="008177B3"/>
    <w:rsid w:val="0084043E"/>
    <w:rsid w:val="00851D15"/>
    <w:rsid w:val="00876EA2"/>
    <w:rsid w:val="008D46F1"/>
    <w:rsid w:val="008F286C"/>
    <w:rsid w:val="009A70EE"/>
    <w:rsid w:val="009D55FF"/>
    <w:rsid w:val="009E5C50"/>
    <w:rsid w:val="00A60C70"/>
    <w:rsid w:val="00A65903"/>
    <w:rsid w:val="00AC32C5"/>
    <w:rsid w:val="00AD56B0"/>
    <w:rsid w:val="00AD5702"/>
    <w:rsid w:val="00AD584E"/>
    <w:rsid w:val="00B365D6"/>
    <w:rsid w:val="00B37CF0"/>
    <w:rsid w:val="00B801CC"/>
    <w:rsid w:val="00B810B7"/>
    <w:rsid w:val="00B91DF4"/>
    <w:rsid w:val="00C002B5"/>
    <w:rsid w:val="00C03FB5"/>
    <w:rsid w:val="00C56D40"/>
    <w:rsid w:val="00CD5DAB"/>
    <w:rsid w:val="00CF3779"/>
    <w:rsid w:val="00D13545"/>
    <w:rsid w:val="00D319EC"/>
    <w:rsid w:val="00D3424A"/>
    <w:rsid w:val="00EC47B6"/>
    <w:rsid w:val="00EE28DD"/>
    <w:rsid w:val="00EF02F8"/>
    <w:rsid w:val="00EF3737"/>
    <w:rsid w:val="00F13E59"/>
    <w:rsid w:val="00F212B5"/>
    <w:rsid w:val="00F24D38"/>
    <w:rsid w:val="00F24FAD"/>
    <w:rsid w:val="00F27643"/>
    <w:rsid w:val="00FB59F1"/>
    <w:rsid w:val="00FF0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7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6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91D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1D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1D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1D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1DF4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FF0B34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47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CF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8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01CC"/>
  </w:style>
  <w:style w:type="paragraph" w:styleId="af">
    <w:name w:val="footer"/>
    <w:basedOn w:val="a"/>
    <w:link w:val="af0"/>
    <w:uiPriority w:val="99"/>
    <w:unhideWhenUsed/>
    <w:rsid w:val="00B8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0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6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91DF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91DF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1DF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91DF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91DF4"/>
    <w:rPr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FF0B34"/>
    <w:rPr>
      <w:color w:val="0000FF" w:themeColor="hyperlink"/>
      <w:u w:val="single"/>
    </w:rPr>
  </w:style>
  <w:style w:type="table" w:styleId="aa">
    <w:name w:val="Table Grid"/>
    <w:basedOn w:val="a1"/>
    <w:uiPriority w:val="59"/>
    <w:unhideWhenUsed/>
    <w:rsid w:val="0047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3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CF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8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01CC"/>
  </w:style>
  <w:style w:type="paragraph" w:styleId="af">
    <w:name w:val="footer"/>
    <w:basedOn w:val="a"/>
    <w:link w:val="af0"/>
    <w:uiPriority w:val="99"/>
    <w:unhideWhenUsed/>
    <w:rsid w:val="00B80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0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95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7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3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91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7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0D97-9249-4C73-8A48-B514A5DD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8</cp:revision>
  <dcterms:created xsi:type="dcterms:W3CDTF">2021-12-12T16:04:00Z</dcterms:created>
  <dcterms:modified xsi:type="dcterms:W3CDTF">2021-12-21T04:12:00Z</dcterms:modified>
</cp:coreProperties>
</file>