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E" w:rsidRDefault="00550F1E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Сделано в </w:t>
      </w:r>
      <w:proofErr w:type="spellStart"/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Кванториуме</w:t>
      </w:r>
      <w:proofErr w:type="spellEnd"/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Многофункциональный стол для МКС, автоматизи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рованная платформа «Робоход», гусеничный робот-спасатель</w:t>
      </w: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виртуальная химическая лаборатория, гидрофильное покрытие для кирпичей и конструкция ветрогенератора для метрополитена, системы дезинфекции вагонов поездов «С–Сloud», приложение дополнен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ной реальности для Музея Бажова</w:t>
      </w: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– всё это и многое другое – изобретения кванторианцев. 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29 мая, в 11:00, на площадке Дворца технического творчества в городе Верхней Пышме, структурного подразделения Дворца молодёжи, состоится масштабное событие – Фестиваль идей «Коллаборация». Обучающиеся четырёх детских технопарков «Кванториум» Свердловской области представят свои лучшие проекты. 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качестве почетных гостей в фестивале при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мут участие первый заместитель м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инистра образования и молодежной политики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Свердловской области </w:t>
      </w: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Нина Викторовна Журавлева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начальник департамента образования города Екатеринбурга </w:t>
      </w: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Константин Валерьевич Шевченко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директор Дворца молодёжи </w:t>
      </w: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Александр Николаевич Слизько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представители компаний – индустриальных партнеров Дворца молодёжи.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итогам защит, которые проходили в технопарках «Кванториум» Свердловской области, среди более 350 работ школьников  были выбраны лучшие 24 проекта:  12 из них школьники представят во время стендовой защиты, еще 12 проектов авторы будут защищать в актовом зале.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фестивале выберут победителей в номинациях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 лучшее техническое решение, уникальное решение, пользовательское решение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вручат приз зрительских симпатий.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50F1E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Интерес к техническому творчеству и изобретательству растет. Приемная кампания еще не стартовала, а к нам уже поступает множество звонков от желающих попасть на обучение в наши технопарки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принять участие в летних программах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– отметил Александр Слизько, директор Дворца молодёжи. – Символично, что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фестиваль</w:t>
      </w: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проходит на нашей новой площадке – во Дворце технического творчества – уникальном инженерно-техническом кластере, где школьники создают собственные проекты, работают на новейшем оборудовании и осваивают востребованные компетенции. Фестиваль «Коллаборация» объединит школьников, родителей, наших партнеров, работодателей. Это уникальная </w:t>
      </w:r>
    </w:p>
    <w:p w:rsidR="00550F1E" w:rsidRDefault="00550F1E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50F1E" w:rsidRDefault="00550F1E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возможность для детей представить свои идеи, воплощенные в реальных проектах. И, возможно, для кого-то это станет стартапом в будущем.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время фестиваля для всех желающих пройдут открытые мастер-классы и квесты от педагогов и индустриальных партнёров Дворца молодёжи.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фойе 3-го этажа будет проходить выставка картин Анастасии Тимофеевой – уральского художника-космиста, работающей под псевдонимом Space Scriptor. В своем творчестве Анастасия исследует сложные процессы и механизмы, благодаря которым существует Вселенная, визуализирует астрономические объекты и физические явления, проводит параллели между духовным человеческим началом и началом космическим, непостижимо более сложным и многомерным. 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Каждый участник мероприятия сможет зарядиться идеями и протестировать изобретения юных инженеров. Гости почувствуют себя космонавтами, сфотографируются в космическом корабле с собакой Стрелкой.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Фестиваль идей «Коллаборация» проходит при поддержке партнёров детских технопарков «Кванториум» – ОАО «УГМК», АО «ОКБ Новатор», ПАО «МЗиК», Урало-Сибирской Геоинформационной компании, НПО автоматики имени академика Н. А. Семихатова, ООО «Уральские локомотивы», компании Targem Games, Инновационного культурного центра в г. Первоуральске.</w:t>
      </w: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4136C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4136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Справка ДМ</w:t>
      </w:r>
    </w:p>
    <w:p w:rsidR="00781087" w:rsidRPr="00E4136C" w:rsidRDefault="00E4136C" w:rsidP="00E4136C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E413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Дворец молодёжи – флагман дополнительного образования в Свердловской области. В его структуре более 10 подразделений и центров. Реализует более 65 образовательных программ, по которым обучаются более 5000 детей. Дворец молодёжи – региональный оператор федеральных инновационных проектов, созданных в рамках национального проекта «Образование» – сети детских технопарков «Кванториум» (Екатеринбург, Верхняя Пышма, Первоуральск), сети центров цифрового образования «IT-куб» (Уралмаш, Солнечный, Верхняя Пышма). Кроме того, в его структуре действуют Региональный модельный центр, Региональный центр детско-юношеского туризма и краеведения Свердловской области, Центр инновационного и гуманитарного образования, 87 базовых площадок и 99 центров «Точка роста». Спорт, туризм, искусство, медиа, экология, техническое творчество и компьютерные технологии – всё для того, чтобы раскрыть способности и выстроить индивидуальную траекторию каждого ребёнка.</w:t>
      </w:r>
    </w:p>
    <w:p w:rsidR="00AD44D5" w:rsidRPr="00E4136C" w:rsidRDefault="00AD44D5" w:rsidP="00781087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F6630" w:rsidRPr="00016633" w:rsidRDefault="005F6630" w:rsidP="001821ED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376AB5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(343) 232-51-00</w:t>
      </w:r>
      <w:r w:rsidR="00E4136C">
        <w:rPr>
          <w:rFonts w:ascii="Times New Roman" w:hAnsi="Times New Roman" w:cs="Times New Roman"/>
          <w:i/>
          <w:color w:val="auto"/>
        </w:rPr>
        <w:t xml:space="preserve">, </w:t>
      </w:r>
      <w:r w:rsidR="00E31E9D">
        <w:rPr>
          <w:rFonts w:ascii="Times New Roman" w:hAnsi="Times New Roman" w:cs="Times New Roman"/>
          <w:i/>
          <w:color w:val="auto"/>
        </w:rPr>
        <w:t>+7 - 912-646-12-20, 8-922-604-60-14</w:t>
      </w:r>
    </w:p>
    <w:p w:rsidR="004A022C" w:rsidRPr="00550F1E" w:rsidRDefault="005F6630" w:rsidP="00550F1E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  <w:bookmarkStart w:id="0" w:name="_GoBack"/>
      <w:bookmarkEnd w:id="0"/>
    </w:p>
    <w:sectPr w:rsidR="004A022C" w:rsidRPr="00550F1E" w:rsidSect="00E4136C">
      <w:headerReference w:type="default" r:id="rId7"/>
      <w:pgSz w:w="11906" w:h="16838"/>
      <w:pgMar w:top="2836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0F" w:rsidRDefault="0022410F">
      <w:pPr>
        <w:spacing w:after="0" w:line="240" w:lineRule="auto"/>
      </w:pPr>
      <w:r>
        <w:separator/>
      </w:r>
    </w:p>
  </w:endnote>
  <w:endnote w:type="continuationSeparator" w:id="0">
    <w:p w:rsidR="0022410F" w:rsidRDefault="002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0F" w:rsidRDefault="0022410F">
      <w:pPr>
        <w:spacing w:after="0" w:line="240" w:lineRule="auto"/>
      </w:pPr>
      <w:r>
        <w:separator/>
      </w:r>
    </w:p>
  </w:footnote>
  <w:footnote w:type="continuationSeparator" w:id="0">
    <w:p w:rsidR="0022410F" w:rsidRDefault="0022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5" name="Рисунок 5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22410F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22410F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22410F">
    <w:pPr>
      <w:pStyle w:val="a3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72EE"/>
    <w:multiLevelType w:val="hybridMultilevel"/>
    <w:tmpl w:val="DCF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5B2D"/>
    <w:multiLevelType w:val="hybridMultilevel"/>
    <w:tmpl w:val="0B2E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0396A"/>
    <w:multiLevelType w:val="multilevel"/>
    <w:tmpl w:val="B3A8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7E53"/>
    <w:multiLevelType w:val="multilevel"/>
    <w:tmpl w:val="F7A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A7191"/>
    <w:multiLevelType w:val="hybridMultilevel"/>
    <w:tmpl w:val="B00A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0A7D4F"/>
    <w:rsid w:val="0013163B"/>
    <w:rsid w:val="001656A8"/>
    <w:rsid w:val="001821ED"/>
    <w:rsid w:val="001C7CE6"/>
    <w:rsid w:val="001F55AC"/>
    <w:rsid w:val="0022305B"/>
    <w:rsid w:val="0022410F"/>
    <w:rsid w:val="002514F5"/>
    <w:rsid w:val="002950C9"/>
    <w:rsid w:val="002A0341"/>
    <w:rsid w:val="002B7994"/>
    <w:rsid w:val="003279D1"/>
    <w:rsid w:val="00333AC6"/>
    <w:rsid w:val="0035015C"/>
    <w:rsid w:val="00376AB5"/>
    <w:rsid w:val="003F798C"/>
    <w:rsid w:val="00407257"/>
    <w:rsid w:val="00416559"/>
    <w:rsid w:val="0047308D"/>
    <w:rsid w:val="004A022C"/>
    <w:rsid w:val="004A0E88"/>
    <w:rsid w:val="004A1E03"/>
    <w:rsid w:val="004B08E9"/>
    <w:rsid w:val="004D6FB2"/>
    <w:rsid w:val="00550F1E"/>
    <w:rsid w:val="005C061C"/>
    <w:rsid w:val="005C16C6"/>
    <w:rsid w:val="005F6630"/>
    <w:rsid w:val="00781087"/>
    <w:rsid w:val="007A4E9A"/>
    <w:rsid w:val="007D12EC"/>
    <w:rsid w:val="00820499"/>
    <w:rsid w:val="00821250"/>
    <w:rsid w:val="00834219"/>
    <w:rsid w:val="008E777D"/>
    <w:rsid w:val="00915FE3"/>
    <w:rsid w:val="009422D6"/>
    <w:rsid w:val="00960BAF"/>
    <w:rsid w:val="00992390"/>
    <w:rsid w:val="009C05AD"/>
    <w:rsid w:val="00A21DAB"/>
    <w:rsid w:val="00A67939"/>
    <w:rsid w:val="00A71BC6"/>
    <w:rsid w:val="00A741D3"/>
    <w:rsid w:val="00AA1A0C"/>
    <w:rsid w:val="00AC6849"/>
    <w:rsid w:val="00AD17E1"/>
    <w:rsid w:val="00AD44D5"/>
    <w:rsid w:val="00B258F4"/>
    <w:rsid w:val="00B322AA"/>
    <w:rsid w:val="00B379A9"/>
    <w:rsid w:val="00B67658"/>
    <w:rsid w:val="00BA2845"/>
    <w:rsid w:val="00BC1D8E"/>
    <w:rsid w:val="00BD4F0B"/>
    <w:rsid w:val="00C478A2"/>
    <w:rsid w:val="00C51A76"/>
    <w:rsid w:val="00C756F8"/>
    <w:rsid w:val="00C91557"/>
    <w:rsid w:val="00CB0E0D"/>
    <w:rsid w:val="00D76F87"/>
    <w:rsid w:val="00DD2220"/>
    <w:rsid w:val="00E04AE9"/>
    <w:rsid w:val="00E31E9D"/>
    <w:rsid w:val="00E340C1"/>
    <w:rsid w:val="00E4136C"/>
    <w:rsid w:val="00F2154C"/>
    <w:rsid w:val="00F43188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76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04A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6F87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76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76F87"/>
    <w:rPr>
      <w:b/>
      <w:bCs/>
    </w:rPr>
  </w:style>
  <w:style w:type="paragraph" w:styleId="ab">
    <w:name w:val="List Paragraph"/>
    <w:basedOn w:val="a"/>
    <w:uiPriority w:val="34"/>
    <w:qFormat/>
    <w:rsid w:val="00781087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6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0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7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346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0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2021-05-28T06:31:00Z</dcterms:created>
  <dcterms:modified xsi:type="dcterms:W3CDTF">2021-05-28T07:26:00Z</dcterms:modified>
</cp:coreProperties>
</file>