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823" w:rsidRDefault="00FE4823" w:rsidP="00FE4823">
      <w:pPr>
        <w:pStyle w:val="a5"/>
        <w:spacing w:before="0" w:beforeAutospacing="0" w:after="160" w:afterAutospacing="0"/>
        <w:jc w:val="center"/>
        <w:rPr>
          <w:b/>
          <w:bCs/>
          <w:color w:val="000000"/>
          <w:shd w:val="clear" w:color="auto" w:fill="FFFFFF"/>
        </w:rPr>
      </w:pPr>
    </w:p>
    <w:p w:rsidR="00FE4823" w:rsidRDefault="00FE4823" w:rsidP="00FE4823">
      <w:pPr>
        <w:pStyle w:val="a5"/>
        <w:spacing w:before="0" w:beforeAutospacing="0" w:after="160" w:afterAutospacing="0"/>
        <w:jc w:val="center"/>
      </w:pPr>
      <w:bookmarkStart w:id="0" w:name="_GoBack"/>
      <w:bookmarkEnd w:id="0"/>
      <w:r>
        <w:rPr>
          <w:b/>
          <w:bCs/>
          <w:color w:val="000000"/>
          <w:shd w:val="clear" w:color="auto" w:fill="FFFFFF"/>
        </w:rPr>
        <w:t>Школьники Верхней Пышмы успешно выступили на химическом турнире</w:t>
      </w:r>
    </w:p>
    <w:p w:rsidR="00FE4823" w:rsidRDefault="00FE4823" w:rsidP="00FE4823">
      <w:pPr>
        <w:pStyle w:val="a5"/>
        <w:spacing w:before="0" w:beforeAutospacing="0" w:after="160" w:afterAutospacing="0"/>
        <w:ind w:firstLine="567"/>
        <w:jc w:val="both"/>
      </w:pPr>
      <w:r>
        <w:rPr>
          <w:color w:val="000000"/>
        </w:rPr>
        <w:t xml:space="preserve">Второй Уральский химический турнир прошёл в Екатеринбурге с 11 по 12 декабря. </w:t>
      </w:r>
      <w:proofErr w:type="gramStart"/>
      <w:r>
        <w:rPr>
          <w:color w:val="000000"/>
        </w:rPr>
        <w:t xml:space="preserve">Чтобы поучаствовать в интеллектуальном соревновании, </w:t>
      </w:r>
      <w:r>
        <w:rPr>
          <w:b/>
          <w:bCs/>
          <w:color w:val="000000"/>
        </w:rPr>
        <w:t>252 команды суммарно с сентября по ноябрь проходили отбор</w:t>
      </w:r>
      <w:r>
        <w:rPr>
          <w:color w:val="000000"/>
        </w:rPr>
        <w:t xml:space="preserve"> в региональных этапах турнира в Курганской, Свердловской, Тюменской и Челябинской областях, ХМАО и ЯНАО.</w:t>
      </w:r>
      <w:proofErr w:type="gramEnd"/>
      <w:r>
        <w:rPr>
          <w:color w:val="000000"/>
        </w:rPr>
        <w:t xml:space="preserve"> И теперь лучшие команды регионов встретились на трех площадках города, чтобы сразиться за звание победителей Уральского химического турнира (</w:t>
      </w:r>
      <w:proofErr w:type="spellStart"/>
      <w:r>
        <w:rPr>
          <w:color w:val="000000"/>
        </w:rPr>
        <w:t>УралХТ</w:t>
      </w:r>
      <w:proofErr w:type="spellEnd"/>
      <w:r>
        <w:rPr>
          <w:color w:val="000000"/>
        </w:rPr>
        <w:t>). </w:t>
      </w:r>
    </w:p>
    <w:p w:rsidR="00FE4823" w:rsidRDefault="00FE4823" w:rsidP="00FE4823">
      <w:pPr>
        <w:pStyle w:val="a5"/>
        <w:spacing w:before="0" w:beforeAutospacing="0" w:after="160" w:afterAutospacing="0"/>
        <w:ind w:firstLine="567"/>
        <w:jc w:val="both"/>
      </w:pPr>
      <w:r>
        <w:rPr>
          <w:color w:val="000000"/>
        </w:rPr>
        <w:t xml:space="preserve">Все кейсы турнира в этом году объединены темой </w:t>
      </w:r>
      <w:r>
        <w:rPr>
          <w:b/>
          <w:bCs/>
          <w:color w:val="000000"/>
        </w:rPr>
        <w:t>«Химия и цвет»</w:t>
      </w:r>
      <w:r>
        <w:rPr>
          <w:color w:val="000000"/>
        </w:rPr>
        <w:t xml:space="preserve">: ребята изучали методы тонкослойной хроматографии на скорлупе от яйца, причины посинения среза красного подосиновика, молекулы красители и их применение в быту и экспериментально сравнивали концентрацию </w:t>
      </w:r>
      <w:proofErr w:type="spellStart"/>
      <w:r>
        <w:rPr>
          <w:color w:val="000000"/>
        </w:rPr>
        <w:t>каротиноидов</w:t>
      </w:r>
      <w:proofErr w:type="spellEnd"/>
      <w:r>
        <w:rPr>
          <w:color w:val="000000"/>
        </w:rPr>
        <w:t xml:space="preserve"> в моркови и филе красной рыбы. </w:t>
      </w:r>
    </w:p>
    <w:p w:rsidR="00FE4823" w:rsidRDefault="00FE4823" w:rsidP="00FE4823">
      <w:pPr>
        <w:pStyle w:val="a5"/>
        <w:spacing w:before="0" w:beforeAutospacing="0" w:after="160" w:afterAutospacing="0"/>
        <w:ind w:firstLine="567"/>
        <w:jc w:val="both"/>
      </w:pPr>
      <w:r>
        <w:rPr>
          <w:b/>
          <w:bCs/>
          <w:color w:val="000000"/>
        </w:rPr>
        <w:t>По результатам турнира команда «</w:t>
      </w:r>
      <w:proofErr w:type="spellStart"/>
      <w:r>
        <w:rPr>
          <w:b/>
          <w:bCs/>
          <w:color w:val="000000"/>
          <w:shd w:val="clear" w:color="auto" w:fill="FFFFFF"/>
        </w:rPr>
        <w:t>ИЗОшизоМЕРЫ</w:t>
      </w:r>
      <w:proofErr w:type="spellEnd"/>
      <w:r>
        <w:rPr>
          <w:b/>
          <w:bCs/>
          <w:color w:val="000000"/>
        </w:rPr>
        <w:t xml:space="preserve">» (МАОУ СОШ №22) в общем командном рейтинге заняла 6 место. Состав команды: </w:t>
      </w:r>
      <w:proofErr w:type="spellStart"/>
      <w:r>
        <w:rPr>
          <w:b/>
          <w:bCs/>
          <w:color w:val="000000"/>
        </w:rPr>
        <w:t>Буянова</w:t>
      </w:r>
      <w:proofErr w:type="spellEnd"/>
      <w:r>
        <w:rPr>
          <w:b/>
          <w:bCs/>
          <w:color w:val="000000"/>
        </w:rPr>
        <w:t xml:space="preserve"> Софья, Патрикеева Анастасия, </w:t>
      </w:r>
      <w:proofErr w:type="spellStart"/>
      <w:r>
        <w:rPr>
          <w:b/>
          <w:bCs/>
          <w:color w:val="000000"/>
        </w:rPr>
        <w:t>Ахматдинова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Лейсан</w:t>
      </w:r>
      <w:proofErr w:type="spellEnd"/>
      <w:r>
        <w:rPr>
          <w:b/>
          <w:bCs/>
          <w:color w:val="000000"/>
        </w:rPr>
        <w:t xml:space="preserve">, Проскурнина Валерия, </w:t>
      </w:r>
      <w:r>
        <w:rPr>
          <w:b/>
          <w:bCs/>
          <w:color w:val="000000"/>
          <w:shd w:val="clear" w:color="auto" w:fill="FFFFFF"/>
        </w:rPr>
        <w:t>Латников Владимир, Балобанов Максим.</w:t>
      </w:r>
    </w:p>
    <w:p w:rsidR="00FE4823" w:rsidRDefault="00FE4823" w:rsidP="00FE4823">
      <w:pPr>
        <w:pStyle w:val="a5"/>
        <w:spacing w:before="0" w:beforeAutospacing="0" w:after="160" w:afterAutospacing="0"/>
        <w:ind w:firstLine="567"/>
        <w:jc w:val="both"/>
      </w:pPr>
      <w:r>
        <w:rPr>
          <w:b/>
          <w:bCs/>
          <w:color w:val="000000"/>
          <w:shd w:val="clear" w:color="auto" w:fill="FFFFFF"/>
        </w:rPr>
        <w:t xml:space="preserve">В личном первенстве </w:t>
      </w:r>
      <w:proofErr w:type="spellStart"/>
      <w:r>
        <w:rPr>
          <w:b/>
          <w:bCs/>
          <w:color w:val="000000"/>
        </w:rPr>
        <w:t>Буянова</w:t>
      </w:r>
      <w:proofErr w:type="spellEnd"/>
      <w:r>
        <w:rPr>
          <w:b/>
          <w:bCs/>
          <w:color w:val="000000"/>
        </w:rPr>
        <w:t xml:space="preserve"> Софья </w:t>
      </w:r>
      <w:r>
        <w:rPr>
          <w:b/>
          <w:bCs/>
          <w:color w:val="000000"/>
          <w:shd w:val="clear" w:color="auto" w:fill="FFFFFF"/>
        </w:rPr>
        <w:t>стала дипломантом I степени, Лучшим Рецензентом и Докладчиком турнира. Команда получила памятные подарки от организаторов и партнёров.</w:t>
      </w:r>
    </w:p>
    <w:p w:rsidR="00FE4823" w:rsidRDefault="00FE4823" w:rsidP="00FE4823">
      <w:pPr>
        <w:pStyle w:val="a5"/>
        <w:spacing w:before="0" w:beforeAutospacing="0" w:after="160" w:afterAutospacing="0"/>
        <w:ind w:firstLine="567"/>
        <w:jc w:val="both"/>
      </w:pPr>
      <w:r>
        <w:rPr>
          <w:b/>
          <w:bCs/>
          <w:color w:val="000000"/>
          <w:shd w:val="clear" w:color="auto" w:fill="FFFFFF"/>
        </w:rPr>
        <w:t>Команда «</w:t>
      </w:r>
      <w:proofErr w:type="spellStart"/>
      <w:r>
        <w:rPr>
          <w:b/>
          <w:bCs/>
          <w:color w:val="000000"/>
          <w:shd w:val="clear" w:color="auto" w:fill="FFFFFF"/>
        </w:rPr>
        <w:t>ИЗОшизоМЕРЫ</w:t>
      </w:r>
      <w:proofErr w:type="spellEnd"/>
      <w:r>
        <w:rPr>
          <w:b/>
          <w:bCs/>
          <w:color w:val="000000"/>
          <w:shd w:val="clear" w:color="auto" w:fill="FFFFFF"/>
        </w:rPr>
        <w:t>» приглашена на финальный этап Межрегионального химического турнира, где будет биться за звание лучшей команды России. Турнир пройдет в Москве в феврале 2020 года.</w:t>
      </w:r>
      <w:r>
        <w:rPr>
          <w:rFonts w:ascii="Calibri" w:hAnsi="Calibri"/>
          <w:b/>
          <w:bCs/>
          <w:color w:val="000000"/>
          <w:shd w:val="clear" w:color="auto" w:fill="FFFFFF"/>
        </w:rPr>
        <w:t> </w:t>
      </w:r>
    </w:p>
    <w:p w:rsidR="00FE4823" w:rsidRDefault="00FE4823" w:rsidP="00FE4823">
      <w:pPr>
        <w:pStyle w:val="a5"/>
        <w:spacing w:before="240" w:beforeAutospacing="0" w:after="160" w:afterAutospacing="0"/>
        <w:ind w:firstLine="567"/>
        <w:jc w:val="both"/>
      </w:pPr>
      <w:r>
        <w:rPr>
          <w:color w:val="000000"/>
        </w:rPr>
        <w:t xml:space="preserve"> «Химия из всех естественных наук интересна тем, что учит ставить вопрос “почему?” и учит на него отвечать, причем ответы зачастую получаются самыми разнообразными и неожиданными. </w:t>
      </w:r>
      <w:proofErr w:type="gramStart"/>
      <w:r>
        <w:rPr>
          <w:color w:val="000000"/>
        </w:rPr>
        <w:t>Даже если вы не свяжете свою дальнейшую жизнь с химией, то опыт решения задач, которые не только не имеют заранее задуманного ответа, но могут не иметь ответа вообще – этот опыт поможет вам в будущем правильно ставить вопросы и обязательно находить ответы и решения в любых нестандартных ситуациях», – с таким посланием обратился к участникам член жюри турнира, кандидат химических наук, член</w:t>
      </w:r>
      <w:proofErr w:type="gramEnd"/>
      <w:r>
        <w:rPr>
          <w:color w:val="000000"/>
        </w:rPr>
        <w:t xml:space="preserve"> Королевского химического общества Англии Владимир Анатольевич Волкович.</w:t>
      </w:r>
    </w:p>
    <w:p w:rsidR="00FE4823" w:rsidRDefault="00FE4823" w:rsidP="00FE4823">
      <w:pPr>
        <w:pStyle w:val="a5"/>
        <w:shd w:val="clear" w:color="auto" w:fill="FFFFFF"/>
        <w:spacing w:before="0" w:beforeAutospacing="0" w:after="0" w:afterAutospacing="0"/>
        <w:ind w:right="60" w:firstLine="567"/>
        <w:jc w:val="both"/>
      </w:pPr>
      <w:r>
        <w:rPr>
          <w:color w:val="000000"/>
        </w:rPr>
        <w:t xml:space="preserve">Турнир направлен на развитие у учащихся интереса к науке, вовлечение школьников в естественнонаучные и технические направления и популяризацию химии. Турнир реализуется с использованием субсидии на развитие СУНЦ </w:t>
      </w:r>
      <w:proofErr w:type="spellStart"/>
      <w:r>
        <w:rPr>
          <w:color w:val="000000"/>
        </w:rPr>
        <w:t>УрФУ</w:t>
      </w:r>
      <w:proofErr w:type="spellEnd"/>
      <w:r>
        <w:rPr>
          <w:color w:val="000000"/>
        </w:rPr>
        <w:t xml:space="preserve"> по начальной подготовке высококвалифицированных кадров для инновационного развития России, Президентского гранта, предоставленного Фондом президентских грантов. Партнером выступает </w:t>
      </w:r>
      <w:proofErr w:type="spellStart"/>
      <w:r>
        <w:rPr>
          <w:color w:val="000000"/>
          <w:shd w:val="clear" w:color="auto" w:fill="FFFFFF"/>
        </w:rPr>
        <w:t>УрФУ</w:t>
      </w:r>
      <w:proofErr w:type="spellEnd"/>
      <w:r>
        <w:rPr>
          <w:color w:val="000000"/>
          <w:shd w:val="clear" w:color="auto" w:fill="FFFFFF"/>
        </w:rPr>
        <w:t xml:space="preserve"> имени первого Президента России Б.Н. Ельцина.</w:t>
      </w:r>
    </w:p>
    <w:p w:rsidR="00FE4823" w:rsidRDefault="00FE4823" w:rsidP="00FE4823">
      <w:pPr>
        <w:pStyle w:val="a5"/>
        <w:shd w:val="clear" w:color="auto" w:fill="FFFFFF"/>
        <w:spacing w:before="0" w:beforeAutospacing="0" w:after="0" w:afterAutospacing="0"/>
        <w:ind w:right="60" w:firstLine="567"/>
        <w:jc w:val="both"/>
      </w:pPr>
      <w:r>
        <w:t> </w:t>
      </w:r>
    </w:p>
    <w:p w:rsidR="00FE4823" w:rsidRDefault="00FE4823" w:rsidP="00FE4823">
      <w:pPr>
        <w:pStyle w:val="a5"/>
        <w:spacing w:before="0" w:beforeAutospacing="0" w:after="160" w:afterAutospacing="0"/>
        <w:ind w:firstLine="567"/>
        <w:jc w:val="both"/>
      </w:pPr>
      <w:r>
        <w:rPr>
          <w:color w:val="000000"/>
        </w:rPr>
        <w:t xml:space="preserve">Группа Турнира: </w:t>
      </w:r>
      <w:hyperlink r:id="rId6" w:history="1">
        <w:r>
          <w:rPr>
            <w:rStyle w:val="a4"/>
            <w:color w:val="0563C1"/>
          </w:rPr>
          <w:t>https://vk.com/chemtournural</w:t>
        </w:r>
      </w:hyperlink>
    </w:p>
    <w:p w:rsidR="00FE4823" w:rsidRDefault="00FE4823" w:rsidP="00FE4823">
      <w:pPr>
        <w:pStyle w:val="a5"/>
        <w:spacing w:before="0" w:beforeAutospacing="0" w:after="160" w:afterAutospacing="0"/>
        <w:ind w:firstLine="567"/>
      </w:pPr>
      <w:r>
        <w:rPr>
          <w:color w:val="000000"/>
        </w:rPr>
        <w:t xml:space="preserve">По всем вопросам о Турнире обращаться: </w:t>
      </w:r>
      <w:r>
        <w:rPr>
          <w:i/>
          <w:iCs/>
          <w:color w:val="000000"/>
          <w:shd w:val="clear" w:color="auto" w:fill="FFFFFF"/>
        </w:rPr>
        <w:t>+7 950 563 85 53 (Виктория Фазылова)</w:t>
      </w:r>
      <w:r>
        <w:rPr>
          <w:color w:val="000000"/>
          <w:shd w:val="clear" w:color="auto" w:fill="FFFFFF"/>
        </w:rPr>
        <w:t>, или написать на почту:</w:t>
      </w:r>
      <w:r>
        <w:rPr>
          <w:i/>
          <w:iCs/>
          <w:color w:val="000000"/>
          <w:shd w:val="clear" w:color="auto" w:fill="FFFFFF"/>
        </w:rPr>
        <w:t xml:space="preserve"> </w:t>
      </w:r>
      <w:hyperlink r:id="rId7" w:history="1">
        <w:r>
          <w:rPr>
            <w:rStyle w:val="a4"/>
            <w:i/>
            <w:iCs/>
            <w:shd w:val="clear" w:color="auto" w:fill="FFFFFF"/>
          </w:rPr>
          <w:t>chemtournekb@gmail.com</w:t>
        </w:r>
      </w:hyperlink>
      <w:r>
        <w:rPr>
          <w:i/>
          <w:iCs/>
          <w:color w:val="000000"/>
          <w:shd w:val="clear" w:color="auto" w:fill="FFFFFF"/>
        </w:rPr>
        <w:t>.</w:t>
      </w:r>
    </w:p>
    <w:p w:rsidR="00FE4823" w:rsidRPr="00FE4823" w:rsidRDefault="00FE4823" w:rsidP="00FE4823"/>
    <w:sectPr w:rsidR="00FE4823" w:rsidRPr="00FE4823" w:rsidSect="00BD4E86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7244"/>
    <w:multiLevelType w:val="multilevel"/>
    <w:tmpl w:val="EC7E2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156F1E"/>
    <w:multiLevelType w:val="multilevel"/>
    <w:tmpl w:val="4008F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1F5844"/>
    <w:multiLevelType w:val="multilevel"/>
    <w:tmpl w:val="C13EF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8F726A"/>
    <w:multiLevelType w:val="multilevel"/>
    <w:tmpl w:val="16F62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385C7E"/>
    <w:multiLevelType w:val="multilevel"/>
    <w:tmpl w:val="30FCC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E07941"/>
    <w:multiLevelType w:val="singleLevel"/>
    <w:tmpl w:val="08841CB2"/>
    <w:lvl w:ilvl="0">
      <w:start w:val="1"/>
      <w:numFmt w:val="decimal"/>
      <w:lvlText w:val="%1)"/>
      <w:legacy w:legacy="1" w:legacySpace="0" w:legacyIndent="431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5"/>
    <w:lvlOverride w:ilvl="0">
      <w:lvl w:ilvl="0">
        <w:start w:val="1"/>
        <w:numFmt w:val="decimal"/>
        <w:lvlText w:val="%1)"/>
        <w:legacy w:legacy="1" w:legacySpace="0" w:legacyIndent="43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806"/>
    <w:rsid w:val="00041703"/>
    <w:rsid w:val="0006778E"/>
    <w:rsid w:val="00086281"/>
    <w:rsid w:val="00096473"/>
    <w:rsid w:val="000B53DA"/>
    <w:rsid w:val="000E7172"/>
    <w:rsid w:val="00102FF2"/>
    <w:rsid w:val="00120B1C"/>
    <w:rsid w:val="00143A6E"/>
    <w:rsid w:val="00164FB1"/>
    <w:rsid w:val="00186BA4"/>
    <w:rsid w:val="001A7057"/>
    <w:rsid w:val="001D2FE3"/>
    <w:rsid w:val="00207E80"/>
    <w:rsid w:val="0023729F"/>
    <w:rsid w:val="00283CFE"/>
    <w:rsid w:val="00286765"/>
    <w:rsid w:val="00297B1E"/>
    <w:rsid w:val="002C5151"/>
    <w:rsid w:val="002D1176"/>
    <w:rsid w:val="002E4028"/>
    <w:rsid w:val="003025C2"/>
    <w:rsid w:val="00347D02"/>
    <w:rsid w:val="00365808"/>
    <w:rsid w:val="003A5ADE"/>
    <w:rsid w:val="003B78F0"/>
    <w:rsid w:val="00403C74"/>
    <w:rsid w:val="00421B0B"/>
    <w:rsid w:val="00423219"/>
    <w:rsid w:val="004550C3"/>
    <w:rsid w:val="004629A9"/>
    <w:rsid w:val="00472189"/>
    <w:rsid w:val="0049354D"/>
    <w:rsid w:val="004C2497"/>
    <w:rsid w:val="004C3E53"/>
    <w:rsid w:val="004C491F"/>
    <w:rsid w:val="004E7160"/>
    <w:rsid w:val="005624BF"/>
    <w:rsid w:val="00562AA0"/>
    <w:rsid w:val="00565A07"/>
    <w:rsid w:val="00580158"/>
    <w:rsid w:val="00580784"/>
    <w:rsid w:val="005942EF"/>
    <w:rsid w:val="005A0DCF"/>
    <w:rsid w:val="005C2E38"/>
    <w:rsid w:val="005E5399"/>
    <w:rsid w:val="005E5E69"/>
    <w:rsid w:val="00610B17"/>
    <w:rsid w:val="00687EEA"/>
    <w:rsid w:val="00695F9D"/>
    <w:rsid w:val="006B055F"/>
    <w:rsid w:val="006B108A"/>
    <w:rsid w:val="006E214D"/>
    <w:rsid w:val="007346B9"/>
    <w:rsid w:val="00740806"/>
    <w:rsid w:val="00762F34"/>
    <w:rsid w:val="007767DC"/>
    <w:rsid w:val="007E2572"/>
    <w:rsid w:val="007E4A9F"/>
    <w:rsid w:val="007F4F2A"/>
    <w:rsid w:val="00822ED8"/>
    <w:rsid w:val="00882E56"/>
    <w:rsid w:val="008A5D83"/>
    <w:rsid w:val="008C1B96"/>
    <w:rsid w:val="008E0EAD"/>
    <w:rsid w:val="008F46C8"/>
    <w:rsid w:val="00901D9A"/>
    <w:rsid w:val="00905524"/>
    <w:rsid w:val="00927870"/>
    <w:rsid w:val="00933C3C"/>
    <w:rsid w:val="00961AF7"/>
    <w:rsid w:val="009803BB"/>
    <w:rsid w:val="00997D50"/>
    <w:rsid w:val="009A127F"/>
    <w:rsid w:val="009D66D5"/>
    <w:rsid w:val="009E40FF"/>
    <w:rsid w:val="009F01C4"/>
    <w:rsid w:val="00A4398D"/>
    <w:rsid w:val="00A646AC"/>
    <w:rsid w:val="00A707EE"/>
    <w:rsid w:val="00A860B5"/>
    <w:rsid w:val="00A911C4"/>
    <w:rsid w:val="00AA2513"/>
    <w:rsid w:val="00AA2E8A"/>
    <w:rsid w:val="00AC4E04"/>
    <w:rsid w:val="00AD288D"/>
    <w:rsid w:val="00B00139"/>
    <w:rsid w:val="00B116A6"/>
    <w:rsid w:val="00B44DCC"/>
    <w:rsid w:val="00B7025E"/>
    <w:rsid w:val="00B94499"/>
    <w:rsid w:val="00BA33A2"/>
    <w:rsid w:val="00BC39EF"/>
    <w:rsid w:val="00BC684C"/>
    <w:rsid w:val="00BD4E86"/>
    <w:rsid w:val="00BE4F37"/>
    <w:rsid w:val="00BE56A1"/>
    <w:rsid w:val="00C10C66"/>
    <w:rsid w:val="00C14D5A"/>
    <w:rsid w:val="00C261AC"/>
    <w:rsid w:val="00C60D65"/>
    <w:rsid w:val="00C64CD3"/>
    <w:rsid w:val="00C90BA6"/>
    <w:rsid w:val="00CB147D"/>
    <w:rsid w:val="00CB29CD"/>
    <w:rsid w:val="00CB5A0D"/>
    <w:rsid w:val="00CD08EC"/>
    <w:rsid w:val="00CF2CFC"/>
    <w:rsid w:val="00D0567C"/>
    <w:rsid w:val="00D83F96"/>
    <w:rsid w:val="00D909AA"/>
    <w:rsid w:val="00D95DEB"/>
    <w:rsid w:val="00DA2D3E"/>
    <w:rsid w:val="00DA63ED"/>
    <w:rsid w:val="00DB3E56"/>
    <w:rsid w:val="00E05690"/>
    <w:rsid w:val="00E27C08"/>
    <w:rsid w:val="00E4581E"/>
    <w:rsid w:val="00E50C0E"/>
    <w:rsid w:val="00E83180"/>
    <w:rsid w:val="00EA2259"/>
    <w:rsid w:val="00EC00CD"/>
    <w:rsid w:val="00ED7AA7"/>
    <w:rsid w:val="00EE5407"/>
    <w:rsid w:val="00F00700"/>
    <w:rsid w:val="00F14859"/>
    <w:rsid w:val="00FE4823"/>
    <w:rsid w:val="00FF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6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056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562AA0"/>
    <w:pPr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62A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562AA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3">
    <w:name w:val="Table Grid"/>
    <w:basedOn w:val="a1"/>
    <w:uiPriority w:val="59"/>
    <w:rsid w:val="004E7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86281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C261A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Strong"/>
    <w:basedOn w:val="a0"/>
    <w:uiPriority w:val="22"/>
    <w:qFormat/>
    <w:rsid w:val="00A4398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65A0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5A07"/>
    <w:rPr>
      <w:rFonts w:ascii="Tahoma" w:hAnsi="Tahoma" w:cs="Tahoma"/>
      <w:sz w:val="16"/>
      <w:szCs w:val="16"/>
    </w:rPr>
  </w:style>
  <w:style w:type="character" w:customStyle="1" w:styleId="accessibility-reader-no-display">
    <w:name w:val="accessibility-reader-no-display"/>
    <w:basedOn w:val="a0"/>
    <w:rsid w:val="00E05690"/>
  </w:style>
  <w:style w:type="character" w:customStyle="1" w:styleId="ordinal-number">
    <w:name w:val="ordinal-number"/>
    <w:basedOn w:val="a0"/>
    <w:rsid w:val="00E05690"/>
  </w:style>
  <w:style w:type="paragraph" w:customStyle="1" w:styleId="pboth">
    <w:name w:val="pboth"/>
    <w:basedOn w:val="a"/>
    <w:rsid w:val="0058078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right">
    <w:name w:val="pright"/>
    <w:basedOn w:val="a"/>
    <w:rsid w:val="0058078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center">
    <w:name w:val="pcenter"/>
    <w:basedOn w:val="a"/>
    <w:rsid w:val="0058078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9">
    <w:name w:val="Заголовок статьи"/>
    <w:basedOn w:val="a"/>
    <w:next w:val="a"/>
    <w:uiPriority w:val="99"/>
    <w:rsid w:val="00FF37D3"/>
    <w:pPr>
      <w:ind w:left="1612" w:hanging="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aa">
    <w:name w:val="Цветовое выделение"/>
    <w:uiPriority w:val="99"/>
    <w:rsid w:val="00FF37D3"/>
    <w:rPr>
      <w:b/>
      <w:bCs/>
      <w:color w:val="26282F"/>
    </w:rPr>
  </w:style>
  <w:style w:type="character" w:customStyle="1" w:styleId="ab">
    <w:name w:val="Гипертекстовая ссылка"/>
    <w:basedOn w:val="a0"/>
    <w:uiPriority w:val="99"/>
    <w:rsid w:val="00186BA4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D056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otline-phone">
    <w:name w:val="hotline-phone"/>
    <w:basedOn w:val="a0"/>
    <w:rsid w:val="003B78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6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056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562AA0"/>
    <w:pPr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62A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562AA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3">
    <w:name w:val="Table Grid"/>
    <w:basedOn w:val="a1"/>
    <w:uiPriority w:val="59"/>
    <w:rsid w:val="004E7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86281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C261A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Strong"/>
    <w:basedOn w:val="a0"/>
    <w:uiPriority w:val="22"/>
    <w:qFormat/>
    <w:rsid w:val="00A4398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65A0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5A07"/>
    <w:rPr>
      <w:rFonts w:ascii="Tahoma" w:hAnsi="Tahoma" w:cs="Tahoma"/>
      <w:sz w:val="16"/>
      <w:szCs w:val="16"/>
    </w:rPr>
  </w:style>
  <w:style w:type="character" w:customStyle="1" w:styleId="accessibility-reader-no-display">
    <w:name w:val="accessibility-reader-no-display"/>
    <w:basedOn w:val="a0"/>
    <w:rsid w:val="00E05690"/>
  </w:style>
  <w:style w:type="character" w:customStyle="1" w:styleId="ordinal-number">
    <w:name w:val="ordinal-number"/>
    <w:basedOn w:val="a0"/>
    <w:rsid w:val="00E05690"/>
  </w:style>
  <w:style w:type="paragraph" w:customStyle="1" w:styleId="pboth">
    <w:name w:val="pboth"/>
    <w:basedOn w:val="a"/>
    <w:rsid w:val="0058078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right">
    <w:name w:val="pright"/>
    <w:basedOn w:val="a"/>
    <w:rsid w:val="0058078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center">
    <w:name w:val="pcenter"/>
    <w:basedOn w:val="a"/>
    <w:rsid w:val="0058078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9">
    <w:name w:val="Заголовок статьи"/>
    <w:basedOn w:val="a"/>
    <w:next w:val="a"/>
    <w:uiPriority w:val="99"/>
    <w:rsid w:val="00FF37D3"/>
    <w:pPr>
      <w:ind w:left="1612" w:hanging="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aa">
    <w:name w:val="Цветовое выделение"/>
    <w:uiPriority w:val="99"/>
    <w:rsid w:val="00FF37D3"/>
    <w:rPr>
      <w:b/>
      <w:bCs/>
      <w:color w:val="26282F"/>
    </w:rPr>
  </w:style>
  <w:style w:type="character" w:customStyle="1" w:styleId="ab">
    <w:name w:val="Гипертекстовая ссылка"/>
    <w:basedOn w:val="a0"/>
    <w:uiPriority w:val="99"/>
    <w:rsid w:val="00186BA4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D056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otline-phone">
    <w:name w:val="hotline-phone"/>
    <w:basedOn w:val="a0"/>
    <w:rsid w:val="003B7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8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2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3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89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65748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1502038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5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60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215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49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1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9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7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34849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8147279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66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44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302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586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9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08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50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55321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4215250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07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550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27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69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3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18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65010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5011195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8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611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82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991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5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3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50818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650759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20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36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293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8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93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56952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49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1599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7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8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8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5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8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8555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2754075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98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10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11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958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8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04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19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1989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6654705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8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59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48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54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9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8582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8514739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37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28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24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4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72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99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08462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1775523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90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5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3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5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75841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7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5936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0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0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19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35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84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68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897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012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170290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55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1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95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7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325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993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285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736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4860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059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1761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812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3793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7496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7657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652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1249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5767335">
                                                                                  <w:marLeft w:val="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8040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697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1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5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1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9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7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86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53242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244489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22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17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224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22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49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0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24612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4764514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9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73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29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03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2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3682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2865056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83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7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36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602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1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25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2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6700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4844393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61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05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050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546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6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53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68814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6738769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3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270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215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33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7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78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66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60889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1052872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8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39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3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989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8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26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93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296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5167573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4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497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95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08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72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1386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3966493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66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10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109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041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3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27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445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8769694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65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44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443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26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24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67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37690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3286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9402407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66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429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044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88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84777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7998781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1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80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43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2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8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84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87263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0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7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7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13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22959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1264376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43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61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42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6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35480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2786769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38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11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3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90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63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02302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4000073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1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36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496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7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21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62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2777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1229251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0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4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41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09664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067490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40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379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964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5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09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84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82898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2143795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97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54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93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4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36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48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53298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453654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79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034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9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02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3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9867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2870540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5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50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358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2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14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9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1011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8503220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62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292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8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90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4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994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2008148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6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63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483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9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1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2460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0915080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51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24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2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17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9775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1398690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97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88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34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3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38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90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03166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4670024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8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58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488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7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55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66912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4990806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10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44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5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44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7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76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4037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7583632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8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42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64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65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3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56327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0440653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2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92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49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25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03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07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74772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4693060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10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49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84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43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03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90090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0218060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86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18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43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1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80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3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121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3743642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82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236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61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0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66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29636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2498867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43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653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15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68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54878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5960300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70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42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03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2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53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76815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9262438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94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603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8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06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512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7678788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9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05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71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2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34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69342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8807013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6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09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64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44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7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47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9568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4821465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19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88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561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56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76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4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1150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3169920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58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1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26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9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1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81864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7302721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7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503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0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98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6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8784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3406759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4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190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13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53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2692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7520697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42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65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5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47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61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21244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8879372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46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1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25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95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48369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8022667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40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68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0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7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1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1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4633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6766722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08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52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671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1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6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48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06532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6502877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7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14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32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12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6157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079139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49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76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707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23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16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25646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8291892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3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25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22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09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3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43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17408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2931738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86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82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168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2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78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52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73916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656635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01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44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2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4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18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88953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5385808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9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79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100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0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8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37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73622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1669477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47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8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25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66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2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7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32721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0563873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06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85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40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7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47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79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5969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2208536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46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79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692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1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0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8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8934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6873185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76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2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9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28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50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04074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893232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73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6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67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0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95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15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18166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942355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1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60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11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18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22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2000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8614595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53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326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007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8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83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802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4534984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50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7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97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3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8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85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393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3329408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67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1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507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1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17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211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1739446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45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3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79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5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9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59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340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53541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2929217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8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69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13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1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9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63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9027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667067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97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91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1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4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22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6177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1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hemtournekb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hemtournura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Яхимович МВ</dc:creator>
  <cp:keywords/>
  <dc:description/>
  <cp:lastModifiedBy>Аккозина Н.М.</cp:lastModifiedBy>
  <cp:revision>107</cp:revision>
  <cp:lastPrinted>2020-12-09T07:57:00Z</cp:lastPrinted>
  <dcterms:created xsi:type="dcterms:W3CDTF">2020-09-14T03:54:00Z</dcterms:created>
  <dcterms:modified xsi:type="dcterms:W3CDTF">2020-12-16T10:17:00Z</dcterms:modified>
</cp:coreProperties>
</file>