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Уре</w:t>
      </w:r>
      <w:r>
        <w:rPr>
          <w:rFonts w:ascii="Liberation Serif" w:hAnsi="Liberation Serif"/>
          <w:b w:val="1"/>
          <w:sz w:val="28"/>
        </w:rPr>
        <w:t>а</w:t>
      </w:r>
      <w:r>
        <w:rPr>
          <w:rFonts w:ascii="Liberation Serif" w:hAnsi="Liberation Serif"/>
          <w:b w:val="1"/>
          <w:sz w:val="28"/>
        </w:rPr>
        <w:t>плазма</w:t>
      </w:r>
      <w:r>
        <w:rPr>
          <w:rFonts w:ascii="Liberation Serif" w:hAnsi="Liberation Serif"/>
          <w:b w:val="1"/>
          <w:sz w:val="28"/>
        </w:rPr>
        <w:t xml:space="preserve"> – еще од</w:t>
      </w:r>
      <w:r>
        <w:rPr>
          <w:rFonts w:ascii="Liberation Serif" w:hAnsi="Liberation Serif"/>
          <w:b w:val="1"/>
          <w:sz w:val="28"/>
        </w:rPr>
        <w:t>на бактерия, опасная для женщин</w:t>
      </w:r>
      <w:r>
        <w:rPr>
          <w:rFonts w:ascii="Liberation Serif" w:hAnsi="Liberation Serif"/>
          <w:b w:val="1"/>
          <w:sz w:val="28"/>
        </w:rPr>
        <w:t xml:space="preserve"> </w:t>
      </w:r>
    </w:p>
    <w:p w14:paraId="02000000">
      <w:pPr>
        <w:spacing w:after="0" w:line="240" w:lineRule="auto"/>
        <w:ind w:firstLine="708" w:left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Уреаплазма</w:t>
      </w:r>
      <w:r>
        <w:rPr>
          <w:rFonts w:ascii="Liberation Serif" w:hAnsi="Liberation Serif"/>
          <w:sz w:val="28"/>
        </w:rPr>
        <w:t xml:space="preserve"> —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бактерия</w:t>
      </w:r>
      <w:r>
        <w:rPr>
          <w:rFonts w:ascii="Liberation Serif" w:hAnsi="Liberation Serif"/>
          <w:sz w:val="28"/>
        </w:rPr>
        <w:t>, обитающая в урогенитальном тракте</w:t>
      </w:r>
      <w:r>
        <w:rPr>
          <w:rFonts w:ascii="Liberation Serif" w:hAnsi="Liberation Serif"/>
          <w:sz w:val="28"/>
        </w:rPr>
        <w:t xml:space="preserve">, </w:t>
      </w:r>
      <w:r>
        <w:rPr>
          <w:rFonts w:ascii="Liberation Serif" w:hAnsi="Liberation Serif"/>
          <w:sz w:val="28"/>
        </w:rPr>
        <w:t>вызывающая воспалительные</w:t>
      </w:r>
      <w:r>
        <w:rPr>
          <w:rFonts w:ascii="Liberation Serif" w:hAnsi="Liberation Serif"/>
          <w:sz w:val="28"/>
        </w:rPr>
        <w:t xml:space="preserve"> заболевания</w:t>
      </w:r>
      <w:r>
        <w:rPr>
          <w:rFonts w:ascii="Liberation Serif" w:hAnsi="Liberation Serif"/>
          <w:sz w:val="28"/>
        </w:rPr>
        <w:t>.</w:t>
      </w:r>
    </w:p>
    <w:p w14:paraId="03000000">
      <w:pPr>
        <w:spacing w:after="0" w:line="240" w:lineRule="auto"/>
        <w:ind/>
        <w:outlineLvl w:val="1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Способ заражения</w:t>
      </w:r>
    </w:p>
    <w:p w14:paraId="04000000">
      <w:pPr>
        <w:spacing w:after="0" w:line="240" w:lineRule="auto"/>
        <w:ind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Инфицирование </w:t>
      </w:r>
      <w:r>
        <w:rPr>
          <w:rFonts w:ascii="Liberation Serif" w:hAnsi="Liberation Serif"/>
          <w:sz w:val="28"/>
        </w:rPr>
        <w:t>уреаплазмами</w:t>
      </w:r>
      <w:r>
        <w:rPr>
          <w:rFonts w:ascii="Liberation Serif" w:hAnsi="Liberation Serif"/>
          <w:sz w:val="28"/>
        </w:rPr>
        <w:t xml:space="preserve"> про</w:t>
      </w:r>
      <w:r>
        <w:rPr>
          <w:rFonts w:ascii="Liberation Serif" w:hAnsi="Liberation Serif"/>
          <w:sz w:val="28"/>
        </w:rPr>
        <w:t>исходит во время полового акта, при тесном бытовом контакте, во время родов от матери к ребенку</w:t>
      </w:r>
      <w:r>
        <w:rPr>
          <w:rFonts w:ascii="Liberation Serif" w:hAnsi="Liberation Serif"/>
          <w:sz w:val="28"/>
        </w:rPr>
        <w:t xml:space="preserve">. </w:t>
      </w:r>
    </w:p>
    <w:p w14:paraId="05000000">
      <w:pPr>
        <w:spacing w:after="0" w:line="240" w:lineRule="auto"/>
        <w:ind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Уреаплазменная</w:t>
      </w:r>
      <w:r>
        <w:rPr>
          <w:rFonts w:ascii="Liberation Serif" w:hAnsi="Liberation Serif"/>
          <w:b w:val="1"/>
          <w:sz w:val="28"/>
        </w:rPr>
        <w:t xml:space="preserve"> инфекция может быть причиной:</w:t>
      </w:r>
    </w:p>
    <w:p w14:paraId="06000000">
      <w:pPr>
        <w:numPr>
          <w:ilvl w:val="0"/>
          <w:numId w:val="1"/>
        </w:numPr>
        <w:spacing w:after="0" w:line="240" w:lineRule="auto"/>
        <w:ind w:firstLine="0" w:left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воспалительных заболеваний половой системы;</w:t>
      </w:r>
    </w:p>
    <w:p w14:paraId="07000000">
      <w:pPr>
        <w:numPr>
          <w:ilvl w:val="0"/>
          <w:numId w:val="1"/>
        </w:numPr>
        <w:spacing w:after="0" w:line="240" w:lineRule="auto"/>
        <w:ind w:firstLine="0" w:left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мужского и женского бесплодия;</w:t>
      </w:r>
    </w:p>
    <w:p w14:paraId="08000000">
      <w:pPr>
        <w:numPr>
          <w:ilvl w:val="0"/>
          <w:numId w:val="1"/>
        </w:numPr>
        <w:spacing w:after="0" w:line="240" w:lineRule="auto"/>
        <w:ind w:firstLine="0" w:left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прерывания беременности;</w:t>
      </w:r>
    </w:p>
    <w:p w14:paraId="09000000">
      <w:pPr>
        <w:numPr>
          <w:ilvl w:val="0"/>
          <w:numId w:val="1"/>
        </w:numPr>
        <w:spacing w:after="0" w:line="240" w:lineRule="auto"/>
        <w:ind w:firstLine="0" w:left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восп</w:t>
      </w:r>
      <w:bookmarkStart w:id="1" w:name="_GoBack"/>
      <w:bookmarkEnd w:id="1"/>
      <w:r>
        <w:rPr>
          <w:rFonts w:ascii="Liberation Serif" w:hAnsi="Liberation Serif"/>
          <w:sz w:val="28"/>
        </w:rPr>
        <w:t>алительных заболеваний мочевыделительной системы;</w:t>
      </w:r>
    </w:p>
    <w:p w14:paraId="0A000000">
      <w:pPr>
        <w:numPr>
          <w:ilvl w:val="0"/>
          <w:numId w:val="1"/>
        </w:numPr>
        <w:spacing w:after="0" w:line="240" w:lineRule="auto"/>
        <w:ind w:firstLine="0" w:left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преждевременных родов;</w:t>
      </w:r>
    </w:p>
    <w:p w14:paraId="0B000000">
      <w:pPr>
        <w:numPr>
          <w:ilvl w:val="0"/>
          <w:numId w:val="1"/>
        </w:numPr>
        <w:spacing w:after="0" w:line="240" w:lineRule="auto"/>
        <w:ind w:firstLine="0" w:left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сепсиса новорожденных;</w:t>
      </w:r>
    </w:p>
    <w:p w14:paraId="0C000000">
      <w:pPr>
        <w:numPr>
          <w:ilvl w:val="0"/>
          <w:numId w:val="1"/>
        </w:numPr>
        <w:spacing w:after="0" w:line="240" w:lineRule="auto"/>
        <w:ind w:firstLine="0" w:left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пренатальной</w:t>
      </w:r>
      <w:r>
        <w:rPr>
          <w:rFonts w:ascii="Liberation Serif" w:hAnsi="Liberation Serif"/>
          <w:sz w:val="28"/>
        </w:rPr>
        <w:t xml:space="preserve"> патологии плода;</w:t>
      </w:r>
    </w:p>
    <w:p w14:paraId="0D000000">
      <w:pPr>
        <w:numPr>
          <w:ilvl w:val="0"/>
          <w:numId w:val="1"/>
        </w:numPr>
        <w:spacing w:after="0" w:line="240" w:lineRule="auto"/>
        <w:ind w:firstLine="0" w:left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уретрита (</w:t>
      </w:r>
      <w:r>
        <w:rPr>
          <w:rFonts w:ascii="Liberation Serif" w:hAnsi="Liberation Serif"/>
          <w:sz w:val="28"/>
        </w:rPr>
        <w:t>негонококкового</w:t>
      </w:r>
      <w:r>
        <w:rPr>
          <w:rFonts w:ascii="Liberation Serif" w:hAnsi="Liberation Serif"/>
          <w:sz w:val="28"/>
        </w:rPr>
        <w:t>);</w:t>
      </w:r>
    </w:p>
    <w:p w14:paraId="0E000000">
      <w:pPr>
        <w:numPr>
          <w:ilvl w:val="0"/>
          <w:numId w:val="1"/>
        </w:numPr>
        <w:spacing w:after="0" w:line="240" w:lineRule="auto"/>
        <w:ind w:firstLine="0" w:left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простатита;</w:t>
      </w:r>
    </w:p>
    <w:p w14:paraId="0F000000">
      <w:pPr>
        <w:numPr>
          <w:ilvl w:val="0"/>
          <w:numId w:val="1"/>
        </w:numPr>
        <w:spacing w:after="0" w:line="240" w:lineRule="auto"/>
        <w:ind w:firstLine="0" w:left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менингита новорожденных.</w:t>
      </w:r>
    </w:p>
    <w:p w14:paraId="10000000">
      <w:pPr>
        <w:spacing w:after="0" w:line="240" w:lineRule="auto"/>
        <w:ind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 xml:space="preserve">Заболеваниями, вызванными </w:t>
      </w:r>
      <w:r>
        <w:rPr>
          <w:rFonts w:ascii="Liberation Serif" w:hAnsi="Liberation Serif"/>
          <w:b w:val="1"/>
          <w:sz w:val="28"/>
        </w:rPr>
        <w:t>уреаплазмой</w:t>
      </w:r>
      <w:r>
        <w:rPr>
          <w:rFonts w:ascii="Liberation Serif" w:hAnsi="Liberation Serif"/>
          <w:b w:val="1"/>
          <w:sz w:val="28"/>
        </w:rPr>
        <w:t xml:space="preserve"> у женщин, являются:</w:t>
      </w:r>
    </w:p>
    <w:p w14:paraId="11000000">
      <w:pPr>
        <w:numPr>
          <w:ilvl w:val="0"/>
          <w:numId w:val="2"/>
        </w:numPr>
        <w:spacing w:after="0" w:line="240" w:lineRule="auto"/>
        <w:ind w:firstLine="0" w:left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бактериальный </w:t>
      </w:r>
      <w:r>
        <w:rPr>
          <w:rFonts w:ascii="Liberation Serif" w:hAnsi="Liberation Serif"/>
          <w:sz w:val="28"/>
        </w:rPr>
        <w:t>вагиноз</w:t>
      </w:r>
      <w:r>
        <w:rPr>
          <w:rFonts w:ascii="Liberation Serif" w:hAnsi="Liberation Serif"/>
          <w:sz w:val="28"/>
        </w:rPr>
        <w:t>;</w:t>
      </w:r>
    </w:p>
    <w:p w14:paraId="12000000">
      <w:pPr>
        <w:numPr>
          <w:ilvl w:val="0"/>
          <w:numId w:val="2"/>
        </w:numPr>
        <w:spacing w:after="0" w:line="240" w:lineRule="auto"/>
        <w:ind w:firstLine="0" w:left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сальпингоофорит</w:t>
      </w:r>
      <w:r>
        <w:rPr>
          <w:rFonts w:ascii="Liberation Serif" w:hAnsi="Liberation Serif"/>
          <w:sz w:val="28"/>
        </w:rPr>
        <w:t>;</w:t>
      </w:r>
    </w:p>
    <w:p w14:paraId="13000000">
      <w:pPr>
        <w:numPr>
          <w:ilvl w:val="0"/>
          <w:numId w:val="2"/>
        </w:numPr>
        <w:spacing w:after="0" w:line="240" w:lineRule="auto"/>
        <w:ind w:firstLine="0" w:left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эндометрит;</w:t>
      </w:r>
    </w:p>
    <w:p w14:paraId="14000000">
      <w:pPr>
        <w:numPr>
          <w:ilvl w:val="0"/>
          <w:numId w:val="2"/>
        </w:numPr>
        <w:spacing w:after="0" w:line="240" w:lineRule="auto"/>
        <w:ind w:firstLine="0" w:left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уретрит;</w:t>
      </w:r>
    </w:p>
    <w:p w14:paraId="15000000">
      <w:pPr>
        <w:numPr>
          <w:ilvl w:val="0"/>
          <w:numId w:val="2"/>
        </w:numPr>
        <w:spacing w:after="0" w:line="240" w:lineRule="auto"/>
        <w:ind w:firstLine="0" w:left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цистит.</w:t>
      </w:r>
    </w:p>
    <w:p w14:paraId="16000000">
      <w:pPr>
        <w:spacing w:after="0" w:line="240" w:lineRule="auto"/>
        <w:ind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С</w:t>
      </w:r>
      <w:r>
        <w:rPr>
          <w:rFonts w:ascii="Liberation Serif" w:hAnsi="Liberation Serif"/>
          <w:b w:val="1"/>
          <w:sz w:val="28"/>
        </w:rPr>
        <w:t>низить риск инфицирования позволяют:</w:t>
      </w:r>
    </w:p>
    <w:p w14:paraId="17000000">
      <w:pPr>
        <w:numPr>
          <w:ilvl w:val="0"/>
          <w:numId w:val="3"/>
        </w:numPr>
        <w:spacing w:after="0" w:line="240" w:lineRule="auto"/>
        <w:ind w:firstLine="0" w:left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ограничение числа сексуальных партнеров;</w:t>
      </w:r>
    </w:p>
    <w:p w14:paraId="18000000">
      <w:pPr>
        <w:numPr>
          <w:ilvl w:val="0"/>
          <w:numId w:val="3"/>
        </w:numPr>
        <w:spacing w:after="0" w:line="240" w:lineRule="auto"/>
        <w:ind w:firstLine="0" w:left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использование барьерных средств контрацепции;</w:t>
      </w:r>
    </w:p>
    <w:p w14:paraId="19000000">
      <w:pPr>
        <w:numPr>
          <w:ilvl w:val="0"/>
          <w:numId w:val="3"/>
        </w:numPr>
        <w:spacing w:after="0" w:line="240" w:lineRule="auto"/>
        <w:ind w:firstLine="0" w:left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тщательное внимание к интимной гигиене.</w:t>
      </w:r>
    </w:p>
    <w:p w14:paraId="1A000000">
      <w:pPr>
        <w:spacing w:after="0" w:line="240" w:lineRule="auto"/>
        <w:ind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Будьте здоровы!</w:t>
      </w:r>
      <w:r>
        <w:rPr>
          <w:rFonts w:ascii="Liberation Serif" w:hAnsi="Liberation Serif"/>
          <w:sz w:val="28"/>
        </w:rPr>
        <w:t xml:space="preserve"> </w:t>
      </w:r>
      <w:r>
        <w:rPr>
          <w:rStyle w:val="Style_1_ch"/>
          <w:rFonts w:ascii="Liberation Serif" w:hAnsi="Liberation Serif"/>
          <w:sz w:val="28"/>
        </w:rPr>
        <w:fldChar w:fldCharType="begin"/>
      </w:r>
      <w:r>
        <w:rPr>
          <w:rStyle w:val="Style_1_ch"/>
          <w:rFonts w:ascii="Liberation Serif" w:hAnsi="Liberation Serif"/>
          <w:sz w:val="28"/>
        </w:rPr>
        <w:instrText>HYPERLINK "https://profilaktica.ru/about/news/6900/?sphrase_id=44642"</w:instrText>
      </w:r>
      <w:r>
        <w:rPr>
          <w:rStyle w:val="Style_1_ch"/>
          <w:rFonts w:ascii="Liberation Serif" w:hAnsi="Liberation Serif"/>
          <w:sz w:val="28"/>
        </w:rPr>
        <w:fldChar w:fldCharType="separate"/>
      </w:r>
      <w:r>
        <w:rPr>
          <w:rStyle w:val="Style_1_ch"/>
          <w:rFonts w:ascii="Liberation Serif" w:hAnsi="Liberation Serif"/>
          <w:sz w:val="28"/>
        </w:rPr>
        <w:t>https://profilaktica.ru/about/news/6900/?sphrase_id=44642</w:t>
      </w:r>
      <w:r>
        <w:rPr>
          <w:rStyle w:val="Style_1_ch"/>
          <w:rFonts w:ascii="Liberation Serif" w:hAnsi="Liberation Serif"/>
          <w:sz w:val="28"/>
        </w:rPr>
        <w:fldChar w:fldCharType="end"/>
      </w:r>
    </w:p>
    <w:p w14:paraId="1B000000">
      <w:pPr>
        <w:spacing w:after="0" w:line="240" w:lineRule="auto"/>
        <w:ind/>
        <w:rPr>
          <w:rFonts w:ascii="Liberation Serif" w:hAnsi="Liberation Serif"/>
          <w:sz w:val="28"/>
        </w:rPr>
      </w:pPr>
    </w:p>
    <w:p w14:paraId="1C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keepLines w:val="1"/>
      <w:spacing w:after="0" w:before="40"/>
      <w:ind/>
      <w:outlineLvl w:val="2"/>
    </w:pPr>
    <w:rPr>
      <w:rFonts w:asciiTheme="majorAscii" w:hAnsiTheme="majorHAnsi"/>
      <w:color w:themeColor="accent1" w:themeShade="7F" w:val="1F4E79"/>
      <w:sz w:val="24"/>
    </w:rPr>
  </w:style>
  <w:style w:styleId="Style_8_ch" w:type="character">
    <w:name w:val="heading 3"/>
    <w:basedOn w:val="Style_2_ch"/>
    <w:link w:val="Style_8"/>
    <w:rPr>
      <w:rFonts w:asciiTheme="majorAscii" w:hAnsiTheme="majorHAnsi"/>
      <w:color w:themeColor="accent1" w:themeShade="7F" w:val="1F4E79"/>
      <w:sz w:val="24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" w:type="paragraph">
    <w:name w:val="Hyperlink"/>
    <w:basedOn w:val="Style_10"/>
    <w:link w:val="Style_1_ch"/>
    <w:rPr>
      <w:color w:themeColor="hyperlink" w:val="0563C1"/>
      <w:u w:val="single"/>
    </w:rPr>
  </w:style>
  <w:style w:styleId="Style_1_ch" w:type="character">
    <w:name w:val="Hyperlink"/>
    <w:basedOn w:val="Style_10_ch"/>
    <w:link w:val="Style_1"/>
    <w:rPr>
      <w:color w:themeColor="hyperlink" w:val="0563C1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8"/>
    </w:rPr>
  </w:style>
  <w:style w:styleId="Style_15_ch" w:type="character">
    <w:name w:val="Header and Footer"/>
    <w:link w:val="Style_15"/>
    <w:rPr>
      <w:rFonts w:ascii="XO Thames" w:hAnsi="XO Thames"/>
      <w:sz w:val="28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Normal (Web)"/>
    <w:basedOn w:val="Style_2"/>
    <w:link w:val="Style_2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0_ch" w:type="character">
    <w:name w:val="Normal (Web)"/>
    <w:basedOn w:val="Style_2_ch"/>
    <w:link w:val="Style_20"/>
    <w:rPr>
      <w:rFonts w:ascii="Times New Roman" w:hAnsi="Times New Roman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basedOn w:val="Style_2"/>
    <w:link w:val="Style_23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23_ch" w:type="character">
    <w:name w:val="heading 2"/>
    <w:basedOn w:val="Style_2_ch"/>
    <w:link w:val="Style_23"/>
    <w:rPr>
      <w:rFonts w:ascii="Times New Roman" w:hAnsi="Times New Roman"/>
      <w:b w:val="1"/>
      <w:sz w:val="3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MyOffice-DocumentCollaborationServer-Linux/31-1191.801.8978.819.1@3a1110cd217cfef7bfaea0d80df387ac68f3aaa9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2024-04-25T07:57:26Z</dcterms:modified>
</cp:coreProperties>
</file>